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F13" w:rsidRDefault="000E5F13" w:rsidP="000E5F13">
      <w:pPr>
        <w:pStyle w:val="ConsPlusNormal"/>
        <w:ind w:left="6096" w:hanging="6663"/>
        <w:outlineLvl w:val="0"/>
        <w:rPr>
          <w:rFonts w:ascii="Times New Roman" w:hAnsi="Times New Roman" w:cs="Times New Roman"/>
        </w:rPr>
      </w:pPr>
      <w:bookmarkStart w:id="0" w:name="_GoBack"/>
      <w:bookmarkEnd w:id="0"/>
      <w:r w:rsidRPr="000E5F13">
        <w:rPr>
          <w:rFonts w:ascii="Times New Roman" w:hAnsi="Times New Roman" w:cs="Times New Roman"/>
          <w:noProof/>
        </w:rPr>
        <w:drawing>
          <wp:inline distT="0" distB="0" distL="0" distR="0">
            <wp:extent cx="5940425" cy="8401886"/>
            <wp:effectExtent l="0" t="0" r="3175" b="0"/>
            <wp:docPr id="1" name="Рисунок 1" descr="C:\Users\Эля\Desktop\Сканы\2018-03-12\№75 от 26.02.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Эля\Desktop\Сканы\2018-03-12\№75 от 26.02.201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rsidR="000E5F13" w:rsidRDefault="000E5F13" w:rsidP="000E5F13">
      <w:pPr>
        <w:pStyle w:val="ConsPlusNormal"/>
        <w:ind w:left="6096" w:hanging="6663"/>
        <w:outlineLvl w:val="0"/>
        <w:rPr>
          <w:rFonts w:ascii="Times New Roman" w:hAnsi="Times New Roman" w:cs="Times New Roman"/>
        </w:rPr>
      </w:pPr>
    </w:p>
    <w:p w:rsidR="000E5F13" w:rsidRDefault="000E5F13" w:rsidP="000E5F13">
      <w:pPr>
        <w:pStyle w:val="ConsPlusNormal"/>
        <w:ind w:left="6096"/>
        <w:outlineLvl w:val="0"/>
        <w:rPr>
          <w:rFonts w:ascii="Times New Roman" w:hAnsi="Times New Roman" w:cs="Times New Roman"/>
        </w:rPr>
      </w:pPr>
    </w:p>
    <w:p w:rsidR="000E5F13" w:rsidRDefault="000E5F13" w:rsidP="000E5F13">
      <w:pPr>
        <w:pStyle w:val="ConsPlusNormal"/>
        <w:ind w:left="6096"/>
        <w:outlineLvl w:val="0"/>
        <w:rPr>
          <w:rFonts w:ascii="Times New Roman" w:hAnsi="Times New Roman" w:cs="Times New Roman"/>
        </w:rPr>
      </w:pPr>
    </w:p>
    <w:p w:rsidR="000E5F13" w:rsidRDefault="000E5F13" w:rsidP="000E5F13">
      <w:pPr>
        <w:pStyle w:val="ConsPlusNormal"/>
        <w:ind w:left="6096"/>
        <w:outlineLvl w:val="0"/>
        <w:rPr>
          <w:rFonts w:ascii="Times New Roman" w:hAnsi="Times New Roman" w:cs="Times New Roman"/>
        </w:rPr>
      </w:pPr>
    </w:p>
    <w:p w:rsidR="000E5F13" w:rsidRDefault="000E5F13" w:rsidP="000E5F13">
      <w:pPr>
        <w:pStyle w:val="ConsPlusNormal"/>
        <w:ind w:left="6096"/>
        <w:outlineLvl w:val="0"/>
        <w:rPr>
          <w:rFonts w:ascii="Times New Roman" w:hAnsi="Times New Roman" w:cs="Times New Roman"/>
        </w:rPr>
      </w:pPr>
    </w:p>
    <w:p w:rsidR="000E5F13" w:rsidRDefault="000E5F13" w:rsidP="000E5F13">
      <w:pPr>
        <w:pStyle w:val="ConsPlusNormal"/>
        <w:ind w:left="6096"/>
        <w:outlineLvl w:val="0"/>
        <w:rPr>
          <w:rFonts w:ascii="Times New Roman" w:hAnsi="Times New Roman" w:cs="Times New Roman"/>
        </w:rPr>
      </w:pPr>
      <w:r>
        <w:rPr>
          <w:rFonts w:ascii="Times New Roman" w:hAnsi="Times New Roman" w:cs="Times New Roman"/>
        </w:rPr>
        <w:lastRenderedPageBreak/>
        <w:t>Приложение к постановлению</w:t>
      </w:r>
    </w:p>
    <w:p w:rsidR="000E5F13" w:rsidRDefault="000E5F13" w:rsidP="000E5F13">
      <w:pPr>
        <w:pStyle w:val="ConsPlusNormal"/>
        <w:ind w:left="6096"/>
        <w:rPr>
          <w:rFonts w:ascii="Times New Roman" w:hAnsi="Times New Roman" w:cs="Times New Roman"/>
        </w:rPr>
      </w:pPr>
      <w:r>
        <w:rPr>
          <w:rFonts w:ascii="Times New Roman" w:hAnsi="Times New Roman" w:cs="Times New Roman"/>
        </w:rPr>
        <w:t>администрации Малоархангельского района от 26 февраля 2015 г.</w:t>
      </w:r>
    </w:p>
    <w:p w:rsidR="000E5F13" w:rsidRDefault="000E5F13" w:rsidP="000E5F13">
      <w:pPr>
        <w:pStyle w:val="ConsPlusNormal"/>
        <w:ind w:left="6096"/>
        <w:rPr>
          <w:rFonts w:ascii="Times New Roman" w:hAnsi="Times New Roman" w:cs="Times New Roman"/>
        </w:rPr>
      </w:pPr>
      <w:r>
        <w:rPr>
          <w:rFonts w:ascii="Times New Roman" w:hAnsi="Times New Roman" w:cs="Times New Roman"/>
        </w:rPr>
        <w:t>№ 75</w:t>
      </w:r>
    </w:p>
    <w:p w:rsidR="000E5F13" w:rsidRDefault="000E5F13" w:rsidP="000E5F13">
      <w:pPr>
        <w:pStyle w:val="ConsPlusNormal"/>
        <w:ind w:left="6096" w:firstLine="540"/>
      </w:pPr>
    </w:p>
    <w:p w:rsidR="000E5F13" w:rsidRDefault="000E5F13" w:rsidP="000E5F13">
      <w:pPr>
        <w:spacing w:line="276" w:lineRule="auto"/>
        <w:ind w:right="3826"/>
        <w:jc w:val="center"/>
        <w:rPr>
          <w:color w:val="000000"/>
          <w:sz w:val="28"/>
          <w:szCs w:val="20"/>
        </w:rPr>
      </w:pPr>
      <w:bookmarkStart w:id="1" w:name="Par35"/>
      <w:bookmarkEnd w:id="1"/>
      <w:r>
        <w:rPr>
          <w:color w:val="000000"/>
          <w:sz w:val="28"/>
          <w:szCs w:val="20"/>
        </w:rPr>
        <w:t xml:space="preserve">                            </w:t>
      </w:r>
    </w:p>
    <w:p w:rsidR="000E5F13" w:rsidRDefault="000E5F13" w:rsidP="000E5F13">
      <w:pPr>
        <w:spacing w:line="276" w:lineRule="auto"/>
        <w:ind w:right="-1"/>
        <w:jc w:val="center"/>
        <w:rPr>
          <w:b/>
          <w:color w:val="000000"/>
          <w:sz w:val="28"/>
          <w:szCs w:val="20"/>
        </w:rPr>
      </w:pPr>
      <w:r>
        <w:rPr>
          <w:b/>
          <w:color w:val="000000"/>
          <w:sz w:val="28"/>
          <w:szCs w:val="20"/>
        </w:rPr>
        <w:t>Муниципальная программа</w:t>
      </w:r>
    </w:p>
    <w:p w:rsidR="000E5F13" w:rsidRDefault="000E5F13" w:rsidP="000E5F13">
      <w:pPr>
        <w:spacing w:line="276" w:lineRule="auto"/>
        <w:ind w:right="-1"/>
        <w:jc w:val="center"/>
        <w:rPr>
          <w:b/>
          <w:color w:val="000000"/>
          <w:sz w:val="28"/>
          <w:szCs w:val="20"/>
        </w:rPr>
      </w:pPr>
      <w:r>
        <w:rPr>
          <w:b/>
          <w:color w:val="000000"/>
          <w:sz w:val="28"/>
          <w:szCs w:val="20"/>
        </w:rPr>
        <w:t xml:space="preserve">«Развитие муниципальной службы в </w:t>
      </w:r>
      <w:proofErr w:type="spellStart"/>
      <w:r>
        <w:rPr>
          <w:b/>
          <w:color w:val="000000"/>
          <w:sz w:val="28"/>
          <w:szCs w:val="20"/>
        </w:rPr>
        <w:t>Малоархангельском</w:t>
      </w:r>
      <w:proofErr w:type="spellEnd"/>
      <w:r>
        <w:rPr>
          <w:b/>
          <w:color w:val="000000"/>
          <w:sz w:val="28"/>
          <w:szCs w:val="20"/>
        </w:rPr>
        <w:t xml:space="preserve"> районе</w:t>
      </w:r>
    </w:p>
    <w:p w:rsidR="000E5F13" w:rsidRDefault="000E5F13" w:rsidP="000E5F13">
      <w:pPr>
        <w:spacing w:line="276" w:lineRule="auto"/>
        <w:ind w:right="-1"/>
        <w:rPr>
          <w:b/>
          <w:color w:val="000000"/>
          <w:sz w:val="28"/>
          <w:szCs w:val="20"/>
        </w:rPr>
      </w:pPr>
      <w:r>
        <w:rPr>
          <w:b/>
          <w:color w:val="000000"/>
          <w:sz w:val="28"/>
          <w:szCs w:val="20"/>
        </w:rPr>
        <w:t xml:space="preserve">                                             на  2015-2018 годы»</w:t>
      </w:r>
    </w:p>
    <w:p w:rsidR="000E5F13" w:rsidRDefault="000E5F13" w:rsidP="000E5F13">
      <w:pPr>
        <w:pStyle w:val="ConsPlusNormal"/>
        <w:jc w:val="center"/>
      </w:pPr>
    </w:p>
    <w:p w:rsidR="000E5F13" w:rsidRDefault="000E5F13" w:rsidP="000E5F13">
      <w:pPr>
        <w:pStyle w:val="ConsPlusNormal"/>
        <w:jc w:val="center"/>
        <w:outlineLvl w:val="1"/>
        <w:rPr>
          <w:rFonts w:ascii="Times New Roman" w:hAnsi="Times New Roman" w:cs="Times New Roman"/>
          <w:sz w:val="24"/>
          <w:szCs w:val="24"/>
        </w:rPr>
      </w:pPr>
      <w:bookmarkStart w:id="2" w:name="Par44"/>
      <w:bookmarkEnd w:id="2"/>
      <w:r>
        <w:rPr>
          <w:rFonts w:ascii="Times New Roman" w:hAnsi="Times New Roman" w:cs="Times New Roman"/>
          <w:sz w:val="24"/>
          <w:szCs w:val="24"/>
        </w:rPr>
        <w:t>Паспорт Программы</w:t>
      </w:r>
    </w:p>
    <w:p w:rsidR="000E5F13" w:rsidRDefault="000E5F13" w:rsidP="000E5F13">
      <w:pPr>
        <w:rPr>
          <w:color w:val="FF0000"/>
        </w:rPr>
      </w:pPr>
    </w:p>
    <w:tbl>
      <w:tblPr>
        <w:tblW w:w="9660" w:type="dxa"/>
        <w:tblInd w:w="62" w:type="dxa"/>
        <w:tblLayout w:type="fixed"/>
        <w:tblCellMar>
          <w:top w:w="75" w:type="dxa"/>
          <w:left w:w="0" w:type="dxa"/>
          <w:bottom w:w="75" w:type="dxa"/>
          <w:right w:w="0" w:type="dxa"/>
        </w:tblCellMar>
        <w:tblLook w:val="04A0" w:firstRow="1" w:lastRow="0" w:firstColumn="1" w:lastColumn="0" w:noHBand="0" w:noVBand="1"/>
      </w:tblPr>
      <w:tblGrid>
        <w:gridCol w:w="2580"/>
        <w:gridCol w:w="7080"/>
      </w:tblGrid>
      <w:tr w:rsidR="000E5F13" w:rsidTr="000E5F13">
        <w:tc>
          <w:tcPr>
            <w:tcW w:w="2580"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E5F13" w:rsidRDefault="000E5F13">
            <w:pPr>
              <w:pStyle w:val="ConsPlusNormal"/>
              <w:rPr>
                <w:rFonts w:ascii="Times New Roman" w:hAnsi="Times New Roman" w:cs="Times New Roman"/>
                <w:sz w:val="24"/>
                <w:szCs w:val="24"/>
              </w:rPr>
            </w:pPr>
            <w:r>
              <w:rPr>
                <w:rFonts w:ascii="Times New Roman" w:hAnsi="Times New Roman" w:cs="Times New Roman"/>
                <w:sz w:val="24"/>
                <w:szCs w:val="24"/>
              </w:rPr>
              <w:t>Наименование Программы</w:t>
            </w:r>
          </w:p>
        </w:tc>
        <w:tc>
          <w:tcPr>
            <w:tcW w:w="7080"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E5F13" w:rsidRDefault="000E5F13">
            <w:pPr>
              <w:pStyle w:val="ConsPlusNormal"/>
              <w:rPr>
                <w:rFonts w:ascii="Times New Roman" w:hAnsi="Times New Roman" w:cs="Times New Roman"/>
                <w:sz w:val="24"/>
                <w:szCs w:val="24"/>
              </w:rPr>
            </w:pPr>
            <w:r>
              <w:rPr>
                <w:rFonts w:ascii="Times New Roman" w:hAnsi="Times New Roman" w:cs="Times New Roman"/>
                <w:sz w:val="24"/>
                <w:szCs w:val="24"/>
              </w:rPr>
              <w:t xml:space="preserve">Муниципальная программа "Развитие муниципальной службы в </w:t>
            </w:r>
            <w:proofErr w:type="spellStart"/>
            <w:r>
              <w:rPr>
                <w:rFonts w:ascii="Times New Roman" w:hAnsi="Times New Roman" w:cs="Times New Roman"/>
                <w:sz w:val="24"/>
                <w:szCs w:val="24"/>
              </w:rPr>
              <w:t>Малоархангельском</w:t>
            </w:r>
            <w:proofErr w:type="spellEnd"/>
            <w:r>
              <w:rPr>
                <w:rFonts w:ascii="Times New Roman" w:hAnsi="Times New Roman" w:cs="Times New Roman"/>
                <w:sz w:val="24"/>
                <w:szCs w:val="24"/>
              </w:rPr>
              <w:t xml:space="preserve"> районе на 2015 - 2018 годы"</w:t>
            </w:r>
          </w:p>
        </w:tc>
      </w:tr>
      <w:tr w:rsidR="000E5F13" w:rsidTr="000E5F13">
        <w:trPr>
          <w:trHeight w:val="25"/>
        </w:trPr>
        <w:tc>
          <w:tcPr>
            <w:tcW w:w="9660" w:type="dxa"/>
            <w:gridSpan w:val="2"/>
            <w:tcBorders>
              <w:top w:val="nil"/>
              <w:left w:val="single" w:sz="4" w:space="0" w:color="auto"/>
              <w:bottom w:val="single" w:sz="4" w:space="0" w:color="auto"/>
              <w:right w:val="single" w:sz="4" w:space="0" w:color="auto"/>
            </w:tcBorders>
            <w:tcMar>
              <w:top w:w="102" w:type="dxa"/>
              <w:left w:w="62" w:type="dxa"/>
              <w:bottom w:w="102" w:type="dxa"/>
              <w:right w:w="62" w:type="dxa"/>
            </w:tcMar>
          </w:tcPr>
          <w:p w:rsidR="000E5F13" w:rsidRDefault="000E5F13">
            <w:pPr>
              <w:pStyle w:val="ConsPlusNormal"/>
              <w:jc w:val="both"/>
              <w:rPr>
                <w:rFonts w:ascii="Times New Roman" w:hAnsi="Times New Roman" w:cs="Times New Roman"/>
                <w:sz w:val="24"/>
                <w:szCs w:val="24"/>
              </w:rPr>
            </w:pPr>
          </w:p>
        </w:tc>
      </w:tr>
      <w:tr w:rsidR="000E5F13" w:rsidTr="000E5F13">
        <w:tc>
          <w:tcPr>
            <w:tcW w:w="2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E5F13" w:rsidRDefault="000E5F13">
            <w:pPr>
              <w:pStyle w:val="ConsPlusNormal"/>
              <w:rPr>
                <w:rFonts w:ascii="Times New Roman" w:hAnsi="Times New Roman" w:cs="Times New Roman"/>
                <w:sz w:val="24"/>
                <w:szCs w:val="24"/>
              </w:rPr>
            </w:pPr>
            <w:r>
              <w:rPr>
                <w:rFonts w:ascii="Times New Roman" w:hAnsi="Times New Roman" w:cs="Times New Roman"/>
                <w:sz w:val="24"/>
                <w:szCs w:val="24"/>
              </w:rPr>
              <w:t>Основание для разработки Программы</w:t>
            </w:r>
          </w:p>
        </w:tc>
        <w:tc>
          <w:tcPr>
            <w:tcW w:w="7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E5F13" w:rsidRDefault="000E5F13">
            <w:pPr>
              <w:pStyle w:val="ConsPlusNormal"/>
              <w:rPr>
                <w:rFonts w:ascii="Times New Roman" w:hAnsi="Times New Roman" w:cs="Times New Roman"/>
                <w:sz w:val="24"/>
                <w:szCs w:val="24"/>
              </w:rPr>
            </w:pPr>
            <w:r>
              <w:rPr>
                <w:rFonts w:ascii="Times New Roman" w:hAnsi="Times New Roman" w:cs="Times New Roman"/>
                <w:color w:val="000000"/>
                <w:sz w:val="24"/>
                <w:szCs w:val="24"/>
              </w:rPr>
              <w:t xml:space="preserve">Бюджетный </w:t>
            </w:r>
            <w:hyperlink r:id="rId6" w:tooltip="Ссылка на КонсультантПлюс" w:history="1">
              <w:r>
                <w:rPr>
                  <w:rStyle w:val="a3"/>
                  <w:rFonts w:ascii="Times New Roman" w:hAnsi="Times New Roman" w:cs="Times New Roman"/>
                  <w:color w:val="000000"/>
                  <w:sz w:val="24"/>
                  <w:szCs w:val="24"/>
                  <w:u w:val="none"/>
                </w:rPr>
                <w:t>кодекс</w:t>
              </w:r>
            </w:hyperlink>
            <w:r>
              <w:rPr>
                <w:rFonts w:ascii="Times New Roman" w:hAnsi="Times New Roman" w:cs="Times New Roman"/>
                <w:color w:val="000000"/>
                <w:sz w:val="24"/>
                <w:szCs w:val="24"/>
              </w:rPr>
              <w:t xml:space="preserve"> Российской Федерации, Федеральный </w:t>
            </w:r>
            <w:hyperlink r:id="rId7" w:tooltip="Ссылка на КонсультантПлюс" w:history="1">
              <w:r>
                <w:rPr>
                  <w:rStyle w:val="a3"/>
                  <w:rFonts w:ascii="Times New Roman" w:hAnsi="Times New Roman" w:cs="Times New Roman"/>
                  <w:color w:val="000000"/>
                  <w:sz w:val="24"/>
                  <w:szCs w:val="24"/>
                  <w:u w:val="none"/>
                </w:rPr>
                <w:t>закон</w:t>
              </w:r>
            </w:hyperlink>
            <w:r>
              <w:rPr>
                <w:rFonts w:ascii="Times New Roman" w:hAnsi="Times New Roman" w:cs="Times New Roman"/>
                <w:color w:val="000000"/>
                <w:sz w:val="24"/>
                <w:szCs w:val="24"/>
              </w:rPr>
              <w:t xml:space="preserve"> от 06.10.2003 N 131-ФЗ "Об общих принципах организации местного самоуправления в Российской Федерации", Федеральный </w:t>
            </w:r>
            <w:hyperlink r:id="rId8" w:tooltip="Ссылка на КонсультантПлюс" w:history="1">
              <w:r>
                <w:rPr>
                  <w:rStyle w:val="a3"/>
                  <w:rFonts w:ascii="Times New Roman" w:hAnsi="Times New Roman" w:cs="Times New Roman"/>
                  <w:color w:val="000000"/>
                  <w:sz w:val="24"/>
                  <w:szCs w:val="24"/>
                  <w:u w:val="none"/>
                </w:rPr>
                <w:t>закон</w:t>
              </w:r>
            </w:hyperlink>
            <w:r>
              <w:rPr>
                <w:rFonts w:ascii="Times New Roman" w:hAnsi="Times New Roman" w:cs="Times New Roman"/>
                <w:color w:val="000000"/>
                <w:sz w:val="24"/>
                <w:szCs w:val="24"/>
              </w:rPr>
              <w:t xml:space="preserve"> от 02.03.2007 N 25-ФЗ "О муниципальной службе в Российской Федерации", </w:t>
            </w:r>
            <w:hyperlink r:id="rId9" w:tooltip="Закон Орловской области от 09.01.2008 N 736-ОЗ (ред. от 03.06.2014) &quot;О муниципальной службе в Орловской области&quot; (принят ООСНД 28.12.2007) (вместе с &quot;Реестром должностей муниципальной службы в Орловской области&quot;, &quot;Типовым положением о проведении аттестаци" w:history="1">
              <w:r>
                <w:rPr>
                  <w:rStyle w:val="a3"/>
                  <w:rFonts w:ascii="Times New Roman" w:hAnsi="Times New Roman" w:cs="Times New Roman"/>
                  <w:color w:val="000000"/>
                  <w:sz w:val="24"/>
                  <w:szCs w:val="24"/>
                  <w:u w:val="none"/>
                </w:rPr>
                <w:t>Закон</w:t>
              </w:r>
            </w:hyperlink>
            <w:r>
              <w:rPr>
                <w:rFonts w:ascii="Times New Roman" w:hAnsi="Times New Roman" w:cs="Times New Roman"/>
                <w:color w:val="000000"/>
                <w:sz w:val="24"/>
                <w:szCs w:val="24"/>
              </w:rPr>
              <w:t xml:space="preserve"> Орловской</w:t>
            </w:r>
            <w:r>
              <w:rPr>
                <w:rFonts w:ascii="Times New Roman" w:hAnsi="Times New Roman" w:cs="Times New Roman"/>
                <w:sz w:val="24"/>
                <w:szCs w:val="24"/>
              </w:rPr>
              <w:t xml:space="preserve"> области от 09.01.2008 N 736-ОЗ "О муниципальной службе в Орловской области", постановление администрации Малоархангельского  района от 30 декабря 2012 года № 490 "Об утверждении Порядка разработки,  реализации и оценки эффективности муниципальных программ Малоархангельского района»</w:t>
            </w:r>
          </w:p>
        </w:tc>
      </w:tr>
      <w:tr w:rsidR="000E5F13" w:rsidTr="000E5F13">
        <w:tc>
          <w:tcPr>
            <w:tcW w:w="2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E5F13" w:rsidRDefault="000E5F13">
            <w:pPr>
              <w:pStyle w:val="ConsPlusNormal"/>
              <w:rPr>
                <w:rFonts w:ascii="Times New Roman" w:hAnsi="Times New Roman" w:cs="Times New Roman"/>
                <w:sz w:val="24"/>
                <w:szCs w:val="24"/>
              </w:rPr>
            </w:pPr>
            <w:r>
              <w:rPr>
                <w:rFonts w:ascii="Times New Roman" w:hAnsi="Times New Roman" w:cs="Times New Roman"/>
                <w:sz w:val="24"/>
                <w:szCs w:val="24"/>
              </w:rPr>
              <w:t>Муниципальный заказчик (муниципальный заказчик - координатор) Программы</w:t>
            </w:r>
          </w:p>
        </w:tc>
        <w:tc>
          <w:tcPr>
            <w:tcW w:w="7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E5F13" w:rsidRDefault="000E5F13">
            <w:pPr>
              <w:pStyle w:val="ConsPlusNormal"/>
              <w:rPr>
                <w:rFonts w:ascii="Times New Roman" w:hAnsi="Times New Roman" w:cs="Times New Roman"/>
                <w:sz w:val="24"/>
                <w:szCs w:val="24"/>
              </w:rPr>
            </w:pPr>
            <w:r>
              <w:rPr>
                <w:rFonts w:ascii="Times New Roman" w:hAnsi="Times New Roman" w:cs="Times New Roman"/>
                <w:sz w:val="24"/>
                <w:szCs w:val="24"/>
              </w:rPr>
              <w:t>администрация Малоархангельского района</w:t>
            </w:r>
          </w:p>
        </w:tc>
      </w:tr>
      <w:tr w:rsidR="000E5F13" w:rsidTr="000E5F13">
        <w:tc>
          <w:tcPr>
            <w:tcW w:w="2580"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E5F13" w:rsidRDefault="000E5F13">
            <w:pPr>
              <w:pStyle w:val="ConsPlusNormal"/>
              <w:rPr>
                <w:rFonts w:ascii="Times New Roman" w:hAnsi="Times New Roman" w:cs="Times New Roman"/>
                <w:color w:val="000000"/>
                <w:sz w:val="24"/>
                <w:szCs w:val="24"/>
              </w:rPr>
            </w:pPr>
            <w:r>
              <w:rPr>
                <w:rFonts w:ascii="Times New Roman" w:hAnsi="Times New Roman" w:cs="Times New Roman"/>
                <w:color w:val="000000"/>
                <w:sz w:val="24"/>
                <w:szCs w:val="24"/>
              </w:rPr>
              <w:t>Разработчики Программы</w:t>
            </w:r>
          </w:p>
        </w:tc>
        <w:tc>
          <w:tcPr>
            <w:tcW w:w="7080"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E5F13" w:rsidRDefault="000E5F13">
            <w:pPr>
              <w:pStyle w:val="ConsPlusNormal"/>
              <w:rPr>
                <w:rFonts w:ascii="Times New Roman" w:hAnsi="Times New Roman" w:cs="Times New Roman"/>
                <w:color w:val="000000"/>
                <w:sz w:val="24"/>
                <w:szCs w:val="24"/>
              </w:rPr>
            </w:pPr>
            <w:r>
              <w:rPr>
                <w:rFonts w:ascii="Times New Roman" w:hAnsi="Times New Roman" w:cs="Times New Roman"/>
                <w:color w:val="000000"/>
                <w:sz w:val="24"/>
                <w:szCs w:val="24"/>
              </w:rPr>
              <w:t>отдел по организационно-правовой, кадровой работе и делопроизводству администрации района</w:t>
            </w:r>
          </w:p>
        </w:tc>
      </w:tr>
      <w:tr w:rsidR="000E5F13" w:rsidTr="000E5F13">
        <w:tc>
          <w:tcPr>
            <w:tcW w:w="9660" w:type="dxa"/>
            <w:gridSpan w:val="2"/>
            <w:tcBorders>
              <w:top w:val="nil"/>
              <w:left w:val="single" w:sz="4" w:space="0" w:color="auto"/>
              <w:bottom w:val="single" w:sz="4" w:space="0" w:color="auto"/>
              <w:right w:val="single" w:sz="4" w:space="0" w:color="auto"/>
            </w:tcBorders>
            <w:tcMar>
              <w:top w:w="102" w:type="dxa"/>
              <w:left w:w="62" w:type="dxa"/>
              <w:bottom w:w="102" w:type="dxa"/>
              <w:right w:w="62" w:type="dxa"/>
            </w:tcMar>
          </w:tcPr>
          <w:p w:rsidR="000E5F13" w:rsidRDefault="000E5F13">
            <w:pPr>
              <w:pStyle w:val="ConsPlusNormal"/>
              <w:jc w:val="both"/>
              <w:rPr>
                <w:rFonts w:ascii="Times New Roman" w:hAnsi="Times New Roman" w:cs="Times New Roman"/>
                <w:color w:val="000000"/>
                <w:sz w:val="24"/>
                <w:szCs w:val="24"/>
              </w:rPr>
            </w:pPr>
          </w:p>
        </w:tc>
      </w:tr>
      <w:tr w:rsidR="000E5F13" w:rsidTr="000E5F13">
        <w:tc>
          <w:tcPr>
            <w:tcW w:w="2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E5F13" w:rsidRDefault="000E5F13">
            <w:pPr>
              <w:pStyle w:val="ConsPlusNormal"/>
              <w:rPr>
                <w:rFonts w:ascii="Times New Roman" w:hAnsi="Times New Roman" w:cs="Times New Roman"/>
                <w:color w:val="000000"/>
                <w:sz w:val="24"/>
                <w:szCs w:val="24"/>
              </w:rPr>
            </w:pPr>
            <w:r>
              <w:rPr>
                <w:rFonts w:ascii="Times New Roman" w:hAnsi="Times New Roman" w:cs="Times New Roman"/>
                <w:color w:val="000000"/>
                <w:sz w:val="24"/>
                <w:szCs w:val="24"/>
              </w:rPr>
              <w:t>Исполнители Программы</w:t>
            </w:r>
          </w:p>
        </w:tc>
        <w:tc>
          <w:tcPr>
            <w:tcW w:w="7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E5F13" w:rsidRDefault="000E5F13">
            <w:pPr>
              <w:pStyle w:val="ConsPlusNormal"/>
              <w:rPr>
                <w:rFonts w:ascii="Times New Roman" w:hAnsi="Times New Roman" w:cs="Times New Roman"/>
                <w:color w:val="000000"/>
                <w:sz w:val="24"/>
                <w:szCs w:val="24"/>
              </w:rPr>
            </w:pPr>
            <w:r>
              <w:rPr>
                <w:rFonts w:ascii="Times New Roman" w:hAnsi="Times New Roman" w:cs="Times New Roman"/>
                <w:color w:val="000000"/>
                <w:sz w:val="24"/>
                <w:szCs w:val="24"/>
              </w:rPr>
              <w:t>отделы администрации Малоархангельского района</w:t>
            </w:r>
          </w:p>
        </w:tc>
      </w:tr>
      <w:tr w:rsidR="000E5F13" w:rsidTr="000E5F13">
        <w:tc>
          <w:tcPr>
            <w:tcW w:w="2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E5F13" w:rsidRDefault="000E5F13">
            <w:pPr>
              <w:pStyle w:val="ConsPlusNormal"/>
              <w:rPr>
                <w:rFonts w:ascii="Times New Roman" w:hAnsi="Times New Roman" w:cs="Times New Roman"/>
                <w:color w:val="000000"/>
                <w:sz w:val="24"/>
                <w:szCs w:val="24"/>
              </w:rPr>
            </w:pPr>
            <w:r>
              <w:rPr>
                <w:rFonts w:ascii="Times New Roman" w:hAnsi="Times New Roman" w:cs="Times New Roman"/>
                <w:color w:val="000000"/>
                <w:sz w:val="24"/>
                <w:szCs w:val="24"/>
              </w:rPr>
              <w:t>Цели Программы</w:t>
            </w:r>
          </w:p>
        </w:tc>
        <w:tc>
          <w:tcPr>
            <w:tcW w:w="7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E5F13" w:rsidRDefault="000E5F13">
            <w:pPr>
              <w:pStyle w:val="ConsPlusNormal"/>
              <w:rPr>
                <w:rFonts w:ascii="Times New Roman" w:hAnsi="Times New Roman" w:cs="Times New Roman"/>
                <w:color w:val="000000"/>
                <w:sz w:val="24"/>
                <w:szCs w:val="24"/>
              </w:rPr>
            </w:pPr>
            <w:r>
              <w:rPr>
                <w:rFonts w:ascii="Times New Roman" w:hAnsi="Times New Roman" w:cs="Times New Roman"/>
                <w:color w:val="000000"/>
                <w:sz w:val="24"/>
                <w:szCs w:val="24"/>
              </w:rPr>
              <w:t>- повышение эффективности и результативности муниципальной службы;</w:t>
            </w:r>
          </w:p>
          <w:p w:rsidR="000E5F13" w:rsidRDefault="000E5F13">
            <w:pPr>
              <w:pStyle w:val="ConsPlusNormal"/>
              <w:rPr>
                <w:rFonts w:ascii="Times New Roman" w:hAnsi="Times New Roman" w:cs="Times New Roman"/>
                <w:color w:val="000000"/>
                <w:sz w:val="24"/>
                <w:szCs w:val="24"/>
              </w:rPr>
            </w:pPr>
            <w:r>
              <w:rPr>
                <w:rFonts w:ascii="Times New Roman" w:hAnsi="Times New Roman" w:cs="Times New Roman"/>
                <w:color w:val="000000"/>
                <w:sz w:val="24"/>
                <w:szCs w:val="24"/>
              </w:rPr>
              <w:t>- создание условий для развития и совершенствования муниципальной службы</w:t>
            </w:r>
          </w:p>
        </w:tc>
      </w:tr>
      <w:tr w:rsidR="000E5F13" w:rsidTr="000E5F13">
        <w:tc>
          <w:tcPr>
            <w:tcW w:w="2580"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E5F13" w:rsidRDefault="000E5F13">
            <w:pPr>
              <w:pStyle w:val="ConsPlusNormal"/>
              <w:rPr>
                <w:rFonts w:ascii="Times New Roman" w:hAnsi="Times New Roman" w:cs="Times New Roman"/>
                <w:color w:val="000000"/>
                <w:sz w:val="24"/>
                <w:szCs w:val="24"/>
              </w:rPr>
            </w:pPr>
            <w:r>
              <w:rPr>
                <w:rFonts w:ascii="Times New Roman" w:hAnsi="Times New Roman" w:cs="Times New Roman"/>
                <w:color w:val="000000"/>
                <w:sz w:val="24"/>
                <w:szCs w:val="24"/>
              </w:rPr>
              <w:t>Задачи Программы</w:t>
            </w:r>
          </w:p>
        </w:tc>
        <w:tc>
          <w:tcPr>
            <w:tcW w:w="7080"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E5F13" w:rsidRDefault="000E5F13">
            <w:pPr>
              <w:pStyle w:val="ConsPlusNormal"/>
              <w:rPr>
                <w:rFonts w:ascii="Times New Roman" w:hAnsi="Times New Roman" w:cs="Times New Roman"/>
                <w:color w:val="000000"/>
                <w:sz w:val="24"/>
                <w:szCs w:val="24"/>
              </w:rPr>
            </w:pPr>
            <w:r>
              <w:rPr>
                <w:rFonts w:ascii="Times New Roman" w:hAnsi="Times New Roman" w:cs="Times New Roman"/>
                <w:color w:val="000000"/>
                <w:sz w:val="24"/>
                <w:szCs w:val="24"/>
              </w:rPr>
              <w:t>- совершенствование организации муниципальной службы;</w:t>
            </w:r>
          </w:p>
          <w:p w:rsidR="000E5F13" w:rsidRDefault="000E5F13">
            <w:pPr>
              <w:pStyle w:val="ConsPlusNormal"/>
              <w:rPr>
                <w:rFonts w:ascii="Times New Roman" w:hAnsi="Times New Roman" w:cs="Times New Roman"/>
                <w:color w:val="000000"/>
                <w:sz w:val="24"/>
                <w:szCs w:val="24"/>
              </w:rPr>
            </w:pPr>
            <w:r>
              <w:rPr>
                <w:rFonts w:ascii="Times New Roman" w:hAnsi="Times New Roman" w:cs="Times New Roman"/>
                <w:color w:val="000000"/>
                <w:sz w:val="24"/>
                <w:szCs w:val="24"/>
              </w:rPr>
              <w:t>- профессиональное развитие муниципальных служащих;</w:t>
            </w:r>
          </w:p>
          <w:p w:rsidR="000E5F13" w:rsidRDefault="000E5F13">
            <w:pPr>
              <w:pStyle w:val="ConsPlusNormal"/>
              <w:rPr>
                <w:rFonts w:ascii="Times New Roman" w:hAnsi="Times New Roman" w:cs="Times New Roman"/>
                <w:color w:val="000000"/>
                <w:sz w:val="24"/>
                <w:szCs w:val="24"/>
              </w:rPr>
            </w:pPr>
            <w:r>
              <w:rPr>
                <w:rFonts w:ascii="Times New Roman" w:hAnsi="Times New Roman" w:cs="Times New Roman"/>
                <w:color w:val="000000"/>
                <w:sz w:val="24"/>
                <w:szCs w:val="24"/>
              </w:rPr>
              <w:t>- формирование и совершенствование системы кадрового обеспечения муниципальной службы, правовых и организационных механизмов ее функционирования;</w:t>
            </w:r>
          </w:p>
          <w:p w:rsidR="000E5F13" w:rsidRDefault="000E5F13">
            <w:pPr>
              <w:pStyle w:val="ConsPlusNormal"/>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повышение престижа муниципальной службы и авторитета</w:t>
            </w:r>
            <w:r>
              <w:rPr>
                <w:rFonts w:ascii="Times New Roman" w:hAnsi="Times New Roman" w:cs="Times New Roman"/>
                <w:color w:val="FF0000"/>
                <w:sz w:val="24"/>
                <w:szCs w:val="24"/>
              </w:rPr>
              <w:t xml:space="preserve"> </w:t>
            </w:r>
            <w:r>
              <w:rPr>
                <w:rFonts w:ascii="Times New Roman" w:hAnsi="Times New Roman" w:cs="Times New Roman"/>
                <w:color w:val="000000"/>
                <w:sz w:val="24"/>
                <w:szCs w:val="24"/>
              </w:rPr>
              <w:t>муниципальных служащих;</w:t>
            </w:r>
          </w:p>
          <w:p w:rsidR="000E5F13" w:rsidRDefault="000E5F13">
            <w:pPr>
              <w:pStyle w:val="ConsPlusNormal"/>
              <w:rPr>
                <w:rFonts w:ascii="Times New Roman" w:hAnsi="Times New Roman" w:cs="Times New Roman"/>
                <w:color w:val="000000"/>
                <w:sz w:val="24"/>
                <w:szCs w:val="24"/>
              </w:rPr>
            </w:pPr>
            <w:r>
              <w:rPr>
                <w:rFonts w:ascii="Times New Roman" w:hAnsi="Times New Roman" w:cs="Times New Roman"/>
                <w:color w:val="000000"/>
                <w:sz w:val="24"/>
                <w:szCs w:val="24"/>
              </w:rPr>
              <w:t>- обеспечение открытости и прозрачности муниципальной службы;</w:t>
            </w:r>
          </w:p>
          <w:p w:rsidR="000E5F13" w:rsidRDefault="000E5F13">
            <w:pPr>
              <w:pStyle w:val="ConsPlusNormal"/>
              <w:rPr>
                <w:rFonts w:ascii="Times New Roman" w:hAnsi="Times New Roman" w:cs="Times New Roman"/>
                <w:color w:val="000000"/>
                <w:sz w:val="24"/>
                <w:szCs w:val="24"/>
              </w:rPr>
            </w:pPr>
            <w:r>
              <w:rPr>
                <w:rFonts w:ascii="Times New Roman" w:hAnsi="Times New Roman" w:cs="Times New Roman"/>
                <w:color w:val="000000"/>
                <w:sz w:val="24"/>
                <w:szCs w:val="24"/>
              </w:rPr>
              <w:t>- создание системы непрерывной подготовки, профессиональной переподготовки и повышения квалификации муниципальных</w:t>
            </w:r>
            <w:r>
              <w:rPr>
                <w:rFonts w:ascii="Times New Roman" w:hAnsi="Times New Roman" w:cs="Times New Roman"/>
                <w:color w:val="FF0000"/>
                <w:sz w:val="24"/>
                <w:szCs w:val="24"/>
              </w:rPr>
              <w:t xml:space="preserve"> </w:t>
            </w:r>
            <w:r>
              <w:rPr>
                <w:rFonts w:ascii="Times New Roman" w:hAnsi="Times New Roman" w:cs="Times New Roman"/>
                <w:color w:val="000000"/>
                <w:sz w:val="24"/>
                <w:szCs w:val="24"/>
              </w:rPr>
              <w:t>служащих за счет средств бюджета Малоархангельского района;</w:t>
            </w:r>
          </w:p>
          <w:p w:rsidR="000E5F13" w:rsidRDefault="000E5F13">
            <w:pPr>
              <w:pStyle w:val="ConsPlusNormal"/>
              <w:rPr>
                <w:rFonts w:ascii="Times New Roman" w:hAnsi="Times New Roman" w:cs="Times New Roman"/>
                <w:color w:val="000000"/>
                <w:sz w:val="24"/>
                <w:szCs w:val="24"/>
              </w:rPr>
            </w:pPr>
            <w:r>
              <w:rPr>
                <w:rFonts w:ascii="Times New Roman" w:hAnsi="Times New Roman" w:cs="Times New Roman"/>
                <w:color w:val="000000"/>
                <w:sz w:val="24"/>
                <w:szCs w:val="24"/>
              </w:rPr>
              <w:t>- формирование кадрового резерва;</w:t>
            </w:r>
          </w:p>
          <w:p w:rsidR="000E5F13" w:rsidRDefault="000E5F13">
            <w:pPr>
              <w:pStyle w:val="ConsPlusNormal"/>
              <w:rPr>
                <w:rFonts w:ascii="Times New Roman" w:hAnsi="Times New Roman" w:cs="Times New Roman"/>
                <w:color w:val="000000"/>
                <w:sz w:val="24"/>
                <w:szCs w:val="24"/>
              </w:rPr>
            </w:pPr>
            <w:r>
              <w:rPr>
                <w:rFonts w:ascii="Times New Roman" w:hAnsi="Times New Roman" w:cs="Times New Roman"/>
                <w:color w:val="000000"/>
                <w:sz w:val="24"/>
                <w:szCs w:val="24"/>
              </w:rPr>
              <w:t>- формирование единого Реестра муниципальных служащих;</w:t>
            </w:r>
          </w:p>
          <w:p w:rsidR="000E5F13" w:rsidRDefault="000E5F13">
            <w:pPr>
              <w:pStyle w:val="ConsPlusNormal"/>
              <w:rPr>
                <w:rFonts w:ascii="Times New Roman" w:hAnsi="Times New Roman" w:cs="Times New Roman"/>
                <w:color w:val="000000"/>
                <w:sz w:val="24"/>
                <w:szCs w:val="24"/>
              </w:rPr>
            </w:pPr>
            <w:r>
              <w:rPr>
                <w:rFonts w:ascii="Times New Roman" w:hAnsi="Times New Roman" w:cs="Times New Roman"/>
                <w:color w:val="000000"/>
                <w:sz w:val="24"/>
                <w:szCs w:val="24"/>
              </w:rPr>
              <w:t>- внедрение и совершенствование механизмов формирования кадрового резерва, проведения аттестации и ротации муниципальных служащих;</w:t>
            </w:r>
          </w:p>
          <w:p w:rsidR="000E5F13" w:rsidRDefault="000E5F13">
            <w:pPr>
              <w:pStyle w:val="ConsPlusNormal"/>
              <w:rPr>
                <w:rFonts w:ascii="Times New Roman" w:hAnsi="Times New Roman" w:cs="Times New Roman"/>
                <w:color w:val="FF0000"/>
                <w:sz w:val="24"/>
                <w:szCs w:val="24"/>
              </w:rPr>
            </w:pPr>
            <w:r>
              <w:rPr>
                <w:rFonts w:ascii="Times New Roman" w:hAnsi="Times New Roman" w:cs="Times New Roman"/>
                <w:color w:val="000000"/>
                <w:sz w:val="24"/>
                <w:szCs w:val="24"/>
              </w:rPr>
              <w:t>- обеспечение организационно-технических условий, необходимых для исполнения должностных обязанностей муниципальными</w:t>
            </w:r>
            <w:r>
              <w:rPr>
                <w:rFonts w:ascii="Times New Roman" w:hAnsi="Times New Roman" w:cs="Times New Roman"/>
                <w:color w:val="FF0000"/>
                <w:sz w:val="24"/>
                <w:szCs w:val="24"/>
              </w:rPr>
              <w:t xml:space="preserve"> </w:t>
            </w:r>
            <w:r>
              <w:rPr>
                <w:rFonts w:ascii="Times New Roman" w:hAnsi="Times New Roman" w:cs="Times New Roman"/>
                <w:color w:val="000000"/>
                <w:sz w:val="24"/>
                <w:szCs w:val="24"/>
              </w:rPr>
              <w:t>служащими Малоархангельского района, и обеспечение оперативного взаимодействия с сельскими поселениями</w:t>
            </w:r>
            <w:r>
              <w:rPr>
                <w:rFonts w:ascii="Times New Roman" w:hAnsi="Times New Roman" w:cs="Times New Roman"/>
                <w:color w:val="FF0000"/>
                <w:sz w:val="24"/>
                <w:szCs w:val="24"/>
              </w:rPr>
              <w:t xml:space="preserve"> </w:t>
            </w:r>
            <w:r>
              <w:rPr>
                <w:rFonts w:ascii="Times New Roman" w:hAnsi="Times New Roman" w:cs="Times New Roman"/>
                <w:color w:val="000000"/>
                <w:sz w:val="24"/>
                <w:szCs w:val="24"/>
              </w:rPr>
              <w:t>Малоархангельского района</w:t>
            </w:r>
          </w:p>
        </w:tc>
      </w:tr>
      <w:tr w:rsidR="000E5F13" w:rsidTr="000E5F13">
        <w:tc>
          <w:tcPr>
            <w:tcW w:w="9660" w:type="dxa"/>
            <w:gridSpan w:val="2"/>
            <w:tcBorders>
              <w:top w:val="nil"/>
              <w:left w:val="single" w:sz="4" w:space="0" w:color="auto"/>
              <w:bottom w:val="single" w:sz="4" w:space="0" w:color="auto"/>
              <w:right w:val="single" w:sz="4" w:space="0" w:color="auto"/>
            </w:tcBorders>
            <w:tcMar>
              <w:top w:w="102" w:type="dxa"/>
              <w:left w:w="62" w:type="dxa"/>
              <w:bottom w:w="102" w:type="dxa"/>
              <w:right w:w="62" w:type="dxa"/>
            </w:tcMar>
          </w:tcPr>
          <w:p w:rsidR="000E5F13" w:rsidRDefault="000E5F13">
            <w:pPr>
              <w:pStyle w:val="ConsPlusNormal"/>
              <w:jc w:val="both"/>
              <w:rPr>
                <w:rFonts w:ascii="Times New Roman" w:hAnsi="Times New Roman" w:cs="Times New Roman"/>
                <w:color w:val="FF0000"/>
                <w:sz w:val="24"/>
                <w:szCs w:val="24"/>
              </w:rPr>
            </w:pPr>
          </w:p>
        </w:tc>
      </w:tr>
      <w:tr w:rsidR="000E5F13" w:rsidTr="000E5F13">
        <w:tc>
          <w:tcPr>
            <w:tcW w:w="2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E5F13" w:rsidRDefault="000E5F13">
            <w:pPr>
              <w:pStyle w:val="ConsPlusNormal"/>
              <w:rPr>
                <w:rFonts w:ascii="Times New Roman" w:hAnsi="Times New Roman" w:cs="Times New Roman"/>
                <w:color w:val="000000"/>
                <w:sz w:val="24"/>
                <w:szCs w:val="24"/>
              </w:rPr>
            </w:pPr>
            <w:r>
              <w:rPr>
                <w:rFonts w:ascii="Times New Roman" w:hAnsi="Times New Roman" w:cs="Times New Roman"/>
                <w:color w:val="000000"/>
                <w:sz w:val="24"/>
                <w:szCs w:val="24"/>
              </w:rPr>
              <w:t>Целевые индикаторы и показатели Программы</w:t>
            </w:r>
          </w:p>
        </w:tc>
        <w:tc>
          <w:tcPr>
            <w:tcW w:w="7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E5F13" w:rsidRDefault="000E5F13">
            <w:pPr>
              <w:pStyle w:val="ConsPlusNormal"/>
              <w:rPr>
                <w:rFonts w:ascii="Times New Roman" w:hAnsi="Times New Roman" w:cs="Times New Roman"/>
                <w:color w:val="000000"/>
                <w:sz w:val="24"/>
                <w:szCs w:val="24"/>
              </w:rPr>
            </w:pPr>
            <w:r>
              <w:rPr>
                <w:rFonts w:ascii="Times New Roman" w:hAnsi="Times New Roman" w:cs="Times New Roman"/>
                <w:color w:val="000000"/>
                <w:sz w:val="24"/>
                <w:szCs w:val="24"/>
              </w:rPr>
              <w:t>- количество муниципальных служащих, прошедших курсы повышения квалификации за счет средств бюджета</w:t>
            </w:r>
            <w:r>
              <w:rPr>
                <w:rFonts w:ascii="Times New Roman" w:hAnsi="Times New Roman" w:cs="Times New Roman"/>
                <w:color w:val="FF0000"/>
                <w:sz w:val="24"/>
                <w:szCs w:val="24"/>
              </w:rPr>
              <w:t xml:space="preserve"> </w:t>
            </w:r>
            <w:r>
              <w:rPr>
                <w:rFonts w:ascii="Times New Roman" w:hAnsi="Times New Roman" w:cs="Times New Roman"/>
                <w:color w:val="000000"/>
                <w:sz w:val="24"/>
                <w:szCs w:val="24"/>
              </w:rPr>
              <w:t>Малоархангельского района за 2015 - 2018 годы - 12 муниципальных служащих;</w:t>
            </w:r>
          </w:p>
          <w:p w:rsidR="000E5F13" w:rsidRDefault="000E5F13">
            <w:pPr>
              <w:pStyle w:val="ConsPlusNormal"/>
              <w:rPr>
                <w:rFonts w:ascii="Times New Roman" w:hAnsi="Times New Roman" w:cs="Times New Roman"/>
                <w:color w:val="000000"/>
                <w:sz w:val="24"/>
                <w:szCs w:val="24"/>
              </w:rPr>
            </w:pPr>
            <w:r>
              <w:rPr>
                <w:rFonts w:ascii="Times New Roman" w:hAnsi="Times New Roman" w:cs="Times New Roman"/>
                <w:color w:val="000000"/>
                <w:sz w:val="24"/>
                <w:szCs w:val="24"/>
              </w:rPr>
              <w:t>- формирование единого Реестра муниципальных служащих;</w:t>
            </w:r>
          </w:p>
          <w:p w:rsidR="000E5F13" w:rsidRDefault="000E5F13">
            <w:pPr>
              <w:pStyle w:val="ConsPlusNormal"/>
              <w:rPr>
                <w:rFonts w:ascii="Times New Roman" w:hAnsi="Times New Roman" w:cs="Times New Roman"/>
                <w:color w:val="FF0000"/>
                <w:sz w:val="24"/>
                <w:szCs w:val="24"/>
              </w:rPr>
            </w:pPr>
            <w:r>
              <w:rPr>
                <w:rFonts w:ascii="Times New Roman" w:hAnsi="Times New Roman" w:cs="Times New Roman"/>
                <w:color w:val="000000"/>
                <w:sz w:val="24"/>
                <w:szCs w:val="24"/>
              </w:rPr>
              <w:t>- формирование кадрового резерва, проведение аттестации муниципальных служащих.</w:t>
            </w:r>
          </w:p>
        </w:tc>
      </w:tr>
      <w:tr w:rsidR="000E5F13" w:rsidTr="000E5F13">
        <w:tc>
          <w:tcPr>
            <w:tcW w:w="2580"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E5F13" w:rsidRDefault="000E5F13">
            <w:pPr>
              <w:pStyle w:val="ConsPlusNormal"/>
              <w:rPr>
                <w:rFonts w:ascii="Times New Roman" w:hAnsi="Times New Roman" w:cs="Times New Roman"/>
                <w:color w:val="000000"/>
                <w:sz w:val="24"/>
                <w:szCs w:val="24"/>
              </w:rPr>
            </w:pPr>
            <w:r>
              <w:rPr>
                <w:rFonts w:ascii="Times New Roman" w:hAnsi="Times New Roman" w:cs="Times New Roman"/>
                <w:color w:val="000000"/>
                <w:sz w:val="24"/>
                <w:szCs w:val="24"/>
              </w:rPr>
              <w:t>Сроки и этапы реализации Программы</w:t>
            </w:r>
          </w:p>
        </w:tc>
        <w:tc>
          <w:tcPr>
            <w:tcW w:w="7080"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E5F13" w:rsidRDefault="000E5F13">
            <w:pPr>
              <w:pStyle w:val="ConsPlusNormal"/>
              <w:rPr>
                <w:rFonts w:ascii="Times New Roman" w:hAnsi="Times New Roman" w:cs="Times New Roman"/>
                <w:color w:val="000000"/>
                <w:sz w:val="24"/>
                <w:szCs w:val="24"/>
              </w:rPr>
            </w:pPr>
            <w:r>
              <w:rPr>
                <w:rFonts w:ascii="Times New Roman" w:hAnsi="Times New Roman" w:cs="Times New Roman"/>
                <w:color w:val="000000"/>
                <w:sz w:val="24"/>
                <w:szCs w:val="24"/>
              </w:rPr>
              <w:t>2015 - 2018 годы</w:t>
            </w:r>
          </w:p>
        </w:tc>
      </w:tr>
      <w:tr w:rsidR="000E5F13" w:rsidTr="000E5F13">
        <w:tc>
          <w:tcPr>
            <w:tcW w:w="2580"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E5F13" w:rsidRDefault="000E5F13">
            <w:pPr>
              <w:pStyle w:val="ConsPlusNormal"/>
              <w:rPr>
                <w:rFonts w:ascii="Times New Roman" w:hAnsi="Times New Roman" w:cs="Times New Roman"/>
                <w:color w:val="000000"/>
                <w:sz w:val="24"/>
                <w:szCs w:val="24"/>
              </w:rPr>
            </w:pPr>
            <w:r>
              <w:rPr>
                <w:rFonts w:ascii="Times New Roman" w:hAnsi="Times New Roman" w:cs="Times New Roman"/>
                <w:color w:val="000000"/>
                <w:sz w:val="24"/>
                <w:szCs w:val="24"/>
              </w:rPr>
              <w:t>Прогнозируемые объемы и источники финансирования Программы</w:t>
            </w:r>
          </w:p>
        </w:tc>
        <w:tc>
          <w:tcPr>
            <w:tcW w:w="7080"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E5F13" w:rsidRDefault="000E5F13">
            <w:pPr>
              <w:pStyle w:val="ConsPlusNormal"/>
              <w:rPr>
                <w:rFonts w:ascii="Times New Roman" w:hAnsi="Times New Roman" w:cs="Times New Roman"/>
                <w:color w:val="000000"/>
                <w:sz w:val="24"/>
                <w:szCs w:val="24"/>
              </w:rPr>
            </w:pPr>
            <w:r>
              <w:rPr>
                <w:rFonts w:ascii="Times New Roman" w:hAnsi="Times New Roman" w:cs="Times New Roman"/>
                <w:color w:val="000000"/>
                <w:sz w:val="24"/>
                <w:szCs w:val="24"/>
              </w:rPr>
              <w:t>Общие расходы бюджета Малоархангельского района на реализацию целевой программы составят 120.0 тысяч рублей,</w:t>
            </w:r>
          </w:p>
          <w:p w:rsidR="000E5F13" w:rsidRDefault="000E5F13">
            <w:pPr>
              <w:pStyle w:val="ConsPlusNormal"/>
              <w:rPr>
                <w:rFonts w:ascii="Times New Roman" w:hAnsi="Times New Roman" w:cs="Times New Roman"/>
                <w:color w:val="000000"/>
                <w:sz w:val="24"/>
                <w:szCs w:val="24"/>
              </w:rPr>
            </w:pPr>
            <w:r>
              <w:rPr>
                <w:rFonts w:ascii="Times New Roman" w:hAnsi="Times New Roman" w:cs="Times New Roman"/>
                <w:color w:val="000000"/>
                <w:sz w:val="24"/>
                <w:szCs w:val="24"/>
              </w:rPr>
              <w:t>в том числе по годам:</w:t>
            </w:r>
          </w:p>
          <w:p w:rsidR="000E5F13" w:rsidRDefault="000E5F13">
            <w:pPr>
              <w:pStyle w:val="ConsPlusNormal"/>
              <w:rPr>
                <w:rFonts w:ascii="Times New Roman" w:hAnsi="Times New Roman" w:cs="Times New Roman"/>
                <w:color w:val="000000"/>
                <w:sz w:val="24"/>
                <w:szCs w:val="24"/>
              </w:rPr>
            </w:pPr>
            <w:r>
              <w:rPr>
                <w:rFonts w:ascii="Times New Roman" w:hAnsi="Times New Roman" w:cs="Times New Roman"/>
                <w:color w:val="000000"/>
                <w:sz w:val="24"/>
                <w:szCs w:val="24"/>
              </w:rPr>
              <w:t>2015 – 30.0 тыс. руб.</w:t>
            </w:r>
          </w:p>
          <w:p w:rsidR="000E5F13" w:rsidRDefault="000E5F13">
            <w:pPr>
              <w:pStyle w:val="ConsPlusNormal"/>
              <w:rPr>
                <w:rFonts w:ascii="Times New Roman" w:hAnsi="Times New Roman" w:cs="Times New Roman"/>
                <w:color w:val="000000"/>
                <w:sz w:val="24"/>
                <w:szCs w:val="24"/>
              </w:rPr>
            </w:pPr>
            <w:r>
              <w:rPr>
                <w:rFonts w:ascii="Times New Roman" w:hAnsi="Times New Roman" w:cs="Times New Roman"/>
                <w:color w:val="000000"/>
                <w:sz w:val="24"/>
                <w:szCs w:val="24"/>
              </w:rPr>
              <w:t>2016 – 30.0 тыс. руб.</w:t>
            </w:r>
          </w:p>
          <w:p w:rsidR="000E5F13" w:rsidRDefault="000E5F13">
            <w:pPr>
              <w:pStyle w:val="ConsPlusNormal"/>
              <w:rPr>
                <w:rFonts w:ascii="Times New Roman" w:hAnsi="Times New Roman" w:cs="Times New Roman"/>
                <w:color w:val="000000"/>
                <w:sz w:val="24"/>
                <w:szCs w:val="24"/>
              </w:rPr>
            </w:pPr>
            <w:r>
              <w:rPr>
                <w:rFonts w:ascii="Times New Roman" w:hAnsi="Times New Roman" w:cs="Times New Roman"/>
                <w:color w:val="000000"/>
                <w:sz w:val="24"/>
                <w:szCs w:val="24"/>
              </w:rPr>
              <w:t>2017 – 30.0 тыс. руб.</w:t>
            </w:r>
          </w:p>
          <w:p w:rsidR="000E5F13" w:rsidRDefault="000E5F13">
            <w:pPr>
              <w:pStyle w:val="ConsPlusNormal"/>
              <w:rPr>
                <w:rFonts w:ascii="Times New Roman" w:hAnsi="Times New Roman" w:cs="Times New Roman"/>
                <w:color w:val="FF0000"/>
                <w:sz w:val="24"/>
                <w:szCs w:val="24"/>
              </w:rPr>
            </w:pPr>
            <w:r>
              <w:rPr>
                <w:rFonts w:ascii="Times New Roman" w:hAnsi="Times New Roman" w:cs="Times New Roman"/>
                <w:color w:val="000000"/>
                <w:sz w:val="24"/>
                <w:szCs w:val="24"/>
              </w:rPr>
              <w:t xml:space="preserve">2018 – 30.0 </w:t>
            </w:r>
            <w:proofErr w:type="spellStart"/>
            <w:r>
              <w:rPr>
                <w:rFonts w:ascii="Times New Roman" w:hAnsi="Times New Roman" w:cs="Times New Roman"/>
                <w:color w:val="000000"/>
                <w:sz w:val="24"/>
                <w:szCs w:val="24"/>
              </w:rPr>
              <w:t>тыс.руб</w:t>
            </w:r>
            <w:proofErr w:type="spellEnd"/>
            <w:r>
              <w:rPr>
                <w:rFonts w:ascii="Times New Roman" w:hAnsi="Times New Roman" w:cs="Times New Roman"/>
                <w:color w:val="000000"/>
                <w:sz w:val="24"/>
                <w:szCs w:val="24"/>
              </w:rPr>
              <w:t>.</w:t>
            </w:r>
          </w:p>
        </w:tc>
      </w:tr>
      <w:tr w:rsidR="000E5F13" w:rsidTr="000E5F13">
        <w:trPr>
          <w:trHeight w:val="23"/>
        </w:trPr>
        <w:tc>
          <w:tcPr>
            <w:tcW w:w="9660" w:type="dxa"/>
            <w:gridSpan w:val="2"/>
            <w:tcBorders>
              <w:top w:val="nil"/>
              <w:left w:val="single" w:sz="4" w:space="0" w:color="auto"/>
              <w:bottom w:val="single" w:sz="4" w:space="0" w:color="auto"/>
              <w:right w:val="single" w:sz="4" w:space="0" w:color="auto"/>
            </w:tcBorders>
            <w:tcMar>
              <w:top w:w="102" w:type="dxa"/>
              <w:left w:w="62" w:type="dxa"/>
              <w:bottom w:w="102" w:type="dxa"/>
              <w:right w:w="62" w:type="dxa"/>
            </w:tcMar>
          </w:tcPr>
          <w:p w:rsidR="000E5F13" w:rsidRDefault="000E5F13">
            <w:pPr>
              <w:pStyle w:val="ConsPlusNormal"/>
              <w:jc w:val="both"/>
              <w:rPr>
                <w:rFonts w:ascii="Times New Roman" w:hAnsi="Times New Roman" w:cs="Times New Roman"/>
                <w:color w:val="FF0000"/>
                <w:sz w:val="24"/>
                <w:szCs w:val="24"/>
              </w:rPr>
            </w:pPr>
          </w:p>
        </w:tc>
      </w:tr>
      <w:tr w:rsidR="000E5F13" w:rsidTr="000E5F13">
        <w:tc>
          <w:tcPr>
            <w:tcW w:w="2580"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E5F13" w:rsidRDefault="000E5F13">
            <w:pPr>
              <w:pStyle w:val="ConsPlusNormal"/>
              <w:rPr>
                <w:rFonts w:ascii="Times New Roman" w:hAnsi="Times New Roman" w:cs="Times New Roman"/>
                <w:color w:val="000000"/>
                <w:sz w:val="24"/>
                <w:szCs w:val="24"/>
              </w:rPr>
            </w:pPr>
            <w:r>
              <w:rPr>
                <w:rFonts w:ascii="Times New Roman" w:hAnsi="Times New Roman" w:cs="Times New Roman"/>
                <w:color w:val="000000"/>
                <w:sz w:val="24"/>
                <w:szCs w:val="24"/>
              </w:rPr>
              <w:t>Ожидаемые результаты реализации Программы и показатели ее социально-экономической эффективности</w:t>
            </w:r>
          </w:p>
        </w:tc>
        <w:tc>
          <w:tcPr>
            <w:tcW w:w="7080"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E5F13" w:rsidRDefault="000E5F13">
            <w:pPr>
              <w:pStyle w:val="ConsPlusNormal"/>
              <w:rPr>
                <w:rFonts w:ascii="Times New Roman" w:hAnsi="Times New Roman" w:cs="Times New Roman"/>
                <w:color w:val="000000"/>
                <w:sz w:val="24"/>
                <w:szCs w:val="24"/>
              </w:rPr>
            </w:pPr>
            <w:r>
              <w:rPr>
                <w:rFonts w:ascii="Times New Roman" w:hAnsi="Times New Roman" w:cs="Times New Roman"/>
                <w:color w:val="000000"/>
                <w:sz w:val="24"/>
                <w:szCs w:val="24"/>
              </w:rPr>
              <w:t>- повышение эффективности кадровой политики в системе муниципальной службы в целях улучшения ее кадрового состава;</w:t>
            </w:r>
          </w:p>
          <w:p w:rsidR="000E5F13" w:rsidRDefault="000E5F13">
            <w:pPr>
              <w:pStyle w:val="ConsPlusNormal"/>
              <w:rPr>
                <w:rFonts w:ascii="Times New Roman" w:hAnsi="Times New Roman" w:cs="Times New Roman"/>
                <w:color w:val="000000"/>
                <w:sz w:val="24"/>
                <w:szCs w:val="24"/>
              </w:rPr>
            </w:pPr>
            <w:r>
              <w:rPr>
                <w:rFonts w:ascii="Times New Roman" w:hAnsi="Times New Roman" w:cs="Times New Roman"/>
                <w:color w:val="000000"/>
                <w:sz w:val="24"/>
                <w:szCs w:val="24"/>
              </w:rPr>
              <w:t>- повышение профессионального уровня муниципальных служащих за счет средств бюджета Малоархангельского района 12 муниципальных служащих;</w:t>
            </w:r>
          </w:p>
          <w:p w:rsidR="000E5F13" w:rsidRDefault="000E5F13">
            <w:pPr>
              <w:pStyle w:val="ConsPlusNormal"/>
              <w:rPr>
                <w:rFonts w:ascii="Times New Roman" w:hAnsi="Times New Roman" w:cs="Times New Roman"/>
                <w:color w:val="000000"/>
                <w:sz w:val="24"/>
                <w:szCs w:val="24"/>
              </w:rPr>
            </w:pPr>
            <w:r>
              <w:rPr>
                <w:rFonts w:ascii="Times New Roman" w:hAnsi="Times New Roman" w:cs="Times New Roman"/>
                <w:color w:val="000000"/>
                <w:sz w:val="24"/>
                <w:szCs w:val="24"/>
              </w:rPr>
              <w:t>- повышение творческой инициативы и общественной активности муниципальных служащих;</w:t>
            </w:r>
          </w:p>
          <w:p w:rsidR="000E5F13" w:rsidRDefault="000E5F13">
            <w:pPr>
              <w:pStyle w:val="ConsPlusNormal"/>
              <w:rPr>
                <w:rFonts w:ascii="Times New Roman" w:hAnsi="Times New Roman" w:cs="Times New Roman"/>
                <w:color w:val="000000"/>
                <w:sz w:val="24"/>
                <w:szCs w:val="24"/>
              </w:rPr>
            </w:pPr>
            <w:r>
              <w:rPr>
                <w:rFonts w:ascii="Times New Roman" w:hAnsi="Times New Roman" w:cs="Times New Roman"/>
                <w:color w:val="000000"/>
                <w:sz w:val="24"/>
                <w:szCs w:val="24"/>
              </w:rPr>
              <w:t>- формирование кадрового резерва;</w:t>
            </w:r>
          </w:p>
          <w:p w:rsidR="000E5F13" w:rsidRDefault="000E5F13">
            <w:pPr>
              <w:pStyle w:val="ConsPlusNormal"/>
              <w:rPr>
                <w:rFonts w:ascii="Times New Roman" w:hAnsi="Times New Roman" w:cs="Times New Roman"/>
                <w:color w:val="000000"/>
                <w:sz w:val="24"/>
                <w:szCs w:val="24"/>
              </w:rPr>
            </w:pPr>
            <w:r>
              <w:rPr>
                <w:rFonts w:ascii="Times New Roman" w:hAnsi="Times New Roman" w:cs="Times New Roman"/>
                <w:color w:val="000000"/>
                <w:sz w:val="24"/>
                <w:szCs w:val="24"/>
              </w:rPr>
              <w:t>- планомерность, последовательность и непрерывность процесса обучения муниципальных служащих;</w:t>
            </w:r>
          </w:p>
          <w:p w:rsidR="000E5F13" w:rsidRDefault="000E5F13">
            <w:pPr>
              <w:pStyle w:val="ConsPlusNormal"/>
              <w:rPr>
                <w:rFonts w:ascii="Times New Roman" w:hAnsi="Times New Roman" w:cs="Times New Roman"/>
                <w:color w:val="000000"/>
                <w:sz w:val="24"/>
                <w:szCs w:val="24"/>
              </w:rPr>
            </w:pPr>
            <w:r>
              <w:rPr>
                <w:rFonts w:ascii="Times New Roman" w:hAnsi="Times New Roman" w:cs="Times New Roman"/>
                <w:color w:val="000000"/>
                <w:sz w:val="24"/>
                <w:szCs w:val="24"/>
              </w:rPr>
              <w:t>- формирование единого Реестра муниципальных служащих;</w:t>
            </w:r>
          </w:p>
          <w:p w:rsidR="000E5F13" w:rsidRDefault="000E5F13">
            <w:pPr>
              <w:pStyle w:val="ConsPlusNormal"/>
              <w:rPr>
                <w:rFonts w:ascii="Times New Roman" w:hAnsi="Times New Roman" w:cs="Times New Roman"/>
                <w:color w:val="000000"/>
                <w:sz w:val="24"/>
                <w:szCs w:val="24"/>
              </w:rPr>
            </w:pPr>
            <w:r>
              <w:rPr>
                <w:rFonts w:ascii="Times New Roman" w:hAnsi="Times New Roman" w:cs="Times New Roman"/>
                <w:color w:val="000000"/>
                <w:sz w:val="24"/>
                <w:szCs w:val="24"/>
              </w:rPr>
              <w:t>- проведение аттестации муниципальных служащих;</w:t>
            </w:r>
          </w:p>
          <w:p w:rsidR="000E5F13" w:rsidRDefault="000E5F13">
            <w:pPr>
              <w:pStyle w:val="ConsPlusNormal"/>
              <w:rPr>
                <w:rFonts w:ascii="Times New Roman" w:hAnsi="Times New Roman" w:cs="Times New Roman"/>
                <w:color w:val="FF0000"/>
                <w:sz w:val="24"/>
                <w:szCs w:val="24"/>
              </w:rPr>
            </w:pPr>
            <w:r>
              <w:rPr>
                <w:rFonts w:ascii="Times New Roman" w:hAnsi="Times New Roman" w:cs="Times New Roman"/>
                <w:color w:val="000000"/>
                <w:sz w:val="24"/>
                <w:szCs w:val="24"/>
              </w:rPr>
              <w:t>- обеспечение муниципальных служащих</w:t>
            </w:r>
            <w:r>
              <w:rPr>
                <w:rFonts w:ascii="Times New Roman" w:hAnsi="Times New Roman" w:cs="Times New Roman"/>
                <w:color w:val="FF0000"/>
                <w:sz w:val="24"/>
                <w:szCs w:val="24"/>
              </w:rPr>
              <w:t xml:space="preserve"> </w:t>
            </w:r>
            <w:r>
              <w:rPr>
                <w:rFonts w:ascii="Times New Roman" w:hAnsi="Times New Roman" w:cs="Times New Roman"/>
                <w:color w:val="000000"/>
                <w:sz w:val="24"/>
                <w:szCs w:val="24"/>
              </w:rPr>
              <w:t xml:space="preserve">Малоархангельского </w:t>
            </w:r>
            <w:r>
              <w:rPr>
                <w:rFonts w:ascii="Times New Roman" w:hAnsi="Times New Roman" w:cs="Times New Roman"/>
                <w:color w:val="000000"/>
                <w:sz w:val="24"/>
                <w:szCs w:val="24"/>
              </w:rPr>
              <w:lastRenderedPageBreak/>
              <w:t>района техническими средствами в объеме, достаточном для эффективного исполнения должностных обязанностей</w:t>
            </w:r>
          </w:p>
        </w:tc>
      </w:tr>
      <w:tr w:rsidR="000E5F13" w:rsidTr="000E5F13">
        <w:tc>
          <w:tcPr>
            <w:tcW w:w="9660" w:type="dxa"/>
            <w:gridSpan w:val="2"/>
            <w:tcBorders>
              <w:top w:val="nil"/>
              <w:left w:val="single" w:sz="4" w:space="0" w:color="auto"/>
              <w:bottom w:val="single" w:sz="4" w:space="0" w:color="auto"/>
              <w:right w:val="single" w:sz="4" w:space="0" w:color="auto"/>
            </w:tcBorders>
            <w:tcMar>
              <w:top w:w="102" w:type="dxa"/>
              <w:left w:w="62" w:type="dxa"/>
              <w:bottom w:w="102" w:type="dxa"/>
              <w:right w:w="62" w:type="dxa"/>
            </w:tcMar>
          </w:tcPr>
          <w:p w:rsidR="000E5F13" w:rsidRDefault="000E5F13">
            <w:pPr>
              <w:pStyle w:val="ConsPlusNormal"/>
              <w:jc w:val="both"/>
              <w:rPr>
                <w:rFonts w:ascii="Times New Roman" w:hAnsi="Times New Roman" w:cs="Times New Roman"/>
                <w:color w:val="FF0000"/>
                <w:sz w:val="24"/>
                <w:szCs w:val="24"/>
              </w:rPr>
            </w:pPr>
          </w:p>
        </w:tc>
      </w:tr>
    </w:tbl>
    <w:p w:rsidR="000E5F13" w:rsidRDefault="000E5F13" w:rsidP="000E5F13">
      <w:pPr>
        <w:pStyle w:val="ConsPlusNormal"/>
        <w:ind w:firstLine="540"/>
        <w:jc w:val="both"/>
        <w:rPr>
          <w:rFonts w:ascii="Times New Roman" w:hAnsi="Times New Roman" w:cs="Times New Roman"/>
          <w:color w:val="FF0000"/>
          <w:sz w:val="24"/>
          <w:szCs w:val="24"/>
        </w:rPr>
      </w:pPr>
    </w:p>
    <w:p w:rsidR="000E5F13" w:rsidRDefault="000E5F13" w:rsidP="000E5F13">
      <w:pPr>
        <w:pStyle w:val="ConsPlusNormal"/>
        <w:ind w:firstLine="540"/>
        <w:jc w:val="both"/>
        <w:outlineLvl w:val="1"/>
        <w:rPr>
          <w:rFonts w:ascii="Times New Roman" w:hAnsi="Times New Roman" w:cs="Times New Roman"/>
          <w:color w:val="000000"/>
          <w:sz w:val="24"/>
          <w:szCs w:val="24"/>
        </w:rPr>
      </w:pPr>
      <w:bookmarkStart w:id="3" w:name="Par97"/>
      <w:bookmarkEnd w:id="3"/>
      <w:r>
        <w:rPr>
          <w:rFonts w:ascii="Times New Roman" w:hAnsi="Times New Roman" w:cs="Times New Roman"/>
          <w:color w:val="000000"/>
          <w:sz w:val="24"/>
          <w:szCs w:val="24"/>
        </w:rPr>
        <w:t>Раздел 1. Содержание проблемы, обоснование необходимости ее решения программно-целевым методом</w:t>
      </w:r>
    </w:p>
    <w:p w:rsidR="000E5F13" w:rsidRDefault="000E5F13" w:rsidP="000E5F13">
      <w:pPr>
        <w:pStyle w:val="ConsPlusNormal"/>
        <w:ind w:firstLine="540"/>
        <w:jc w:val="both"/>
        <w:rPr>
          <w:rFonts w:ascii="Times New Roman" w:hAnsi="Times New Roman" w:cs="Times New Roman"/>
          <w:color w:val="FF0000"/>
          <w:sz w:val="24"/>
          <w:szCs w:val="24"/>
        </w:rPr>
      </w:pPr>
    </w:p>
    <w:p w:rsidR="000E5F13" w:rsidRDefault="000E5F13" w:rsidP="000E5F13">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Программа разработана в соответствии с Бюджетным </w:t>
      </w:r>
      <w:hyperlink r:id="rId10" w:tooltip="Ссылка на КонсультантПлюс" w:history="1">
        <w:r>
          <w:rPr>
            <w:rStyle w:val="a3"/>
            <w:rFonts w:ascii="Times New Roman" w:hAnsi="Times New Roman" w:cs="Times New Roman"/>
            <w:color w:val="000000"/>
            <w:sz w:val="24"/>
            <w:szCs w:val="24"/>
            <w:u w:val="none"/>
          </w:rPr>
          <w:t>кодексом</w:t>
        </w:r>
      </w:hyperlink>
      <w:r>
        <w:rPr>
          <w:rFonts w:ascii="Times New Roman" w:hAnsi="Times New Roman" w:cs="Times New Roman"/>
          <w:color w:val="000000"/>
          <w:sz w:val="24"/>
          <w:szCs w:val="24"/>
        </w:rPr>
        <w:t xml:space="preserve"> Российской Федерации, Федеральным </w:t>
      </w:r>
      <w:hyperlink r:id="rId11" w:tooltip="Ссылка на КонсультантПлюс" w:history="1">
        <w:r>
          <w:rPr>
            <w:rStyle w:val="a3"/>
            <w:rFonts w:ascii="Times New Roman" w:hAnsi="Times New Roman" w:cs="Times New Roman"/>
            <w:color w:val="000000"/>
            <w:sz w:val="24"/>
            <w:szCs w:val="24"/>
            <w:u w:val="none"/>
          </w:rPr>
          <w:t>законом</w:t>
        </w:r>
      </w:hyperlink>
      <w:r>
        <w:rPr>
          <w:rFonts w:ascii="Times New Roman" w:hAnsi="Times New Roman" w:cs="Times New Roman"/>
          <w:color w:val="000000"/>
          <w:sz w:val="24"/>
          <w:szCs w:val="24"/>
        </w:rPr>
        <w:t xml:space="preserve"> от 6 октября 2003 года N 131-ФЗ "Об общих принципах организации местного самоуправления в Российской Федерации", со </w:t>
      </w:r>
      <w:hyperlink r:id="rId12" w:tooltip="Ссылка на КонсультантПлюс" w:history="1">
        <w:r>
          <w:rPr>
            <w:rStyle w:val="a3"/>
            <w:rFonts w:ascii="Times New Roman" w:hAnsi="Times New Roman" w:cs="Times New Roman"/>
            <w:color w:val="000000"/>
            <w:sz w:val="24"/>
            <w:szCs w:val="24"/>
            <w:u w:val="none"/>
          </w:rPr>
          <w:t>статьей 35</w:t>
        </w:r>
      </w:hyperlink>
      <w:r>
        <w:rPr>
          <w:rFonts w:ascii="Times New Roman" w:hAnsi="Times New Roman" w:cs="Times New Roman"/>
          <w:color w:val="000000"/>
          <w:sz w:val="24"/>
          <w:szCs w:val="24"/>
        </w:rPr>
        <w:t xml:space="preserve"> Федерального закона от 02.03.2007 N 25-ФЗ "О муниципальной службе в Российской Федерации", согласно которым развитие муниципальной службы обеспечивается муниципальными программами развития муниципальной службы, финансируемыми соответственно за счет средств местного бюджета.</w:t>
      </w:r>
    </w:p>
    <w:p w:rsidR="000E5F13" w:rsidRDefault="000E5F13" w:rsidP="000E5F13">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Местное самоуправление представляет собой один из элементов политической системы современной России, обеспечивающих реализацию принципа народовластия, и является центральным звеном в механизме взаимодействия гражданского общества и государства.</w:t>
      </w:r>
    </w:p>
    <w:p w:rsidR="000E5F13" w:rsidRDefault="000E5F13" w:rsidP="000E5F13">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Механизмом и инструментом реализации функций и задач органов местного самоуправления является муниципальная служба. В связи с этим развитие и совершенствование муниципальной службы является одним из условий повышения эффективности взаимодействия общества и власти.</w:t>
      </w:r>
    </w:p>
    <w:p w:rsidR="000E5F13" w:rsidRDefault="000E5F13" w:rsidP="000E5F13">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Одним из инструментов повышения эффективности муниципального управления является подготовка кадров. Повышение уровня знаний и овладение профессиональными навыками муниципальными служащими оказывает непосредственное влияние на качество и эффективность принимаемых решений.</w:t>
      </w:r>
    </w:p>
    <w:p w:rsidR="000E5F13" w:rsidRDefault="000E5F13" w:rsidP="000E5F13">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Необходимость улучшения качества профессиональной подготовки и повышения квалификации муниципальных служащих заслуживает первостепенного внимания.</w:t>
      </w:r>
    </w:p>
    <w:p w:rsidR="000E5F13" w:rsidRDefault="000E5F13" w:rsidP="000E5F13">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В целях повышения результативности деятельности муниципальных служащих необходимо развивать систему повышения квалификации муниципальных служащих в</w:t>
      </w:r>
      <w:r>
        <w:rPr>
          <w:rFonts w:ascii="Times New Roman" w:hAnsi="Times New Roman" w:cs="Times New Roman"/>
          <w:color w:val="FF0000"/>
          <w:sz w:val="24"/>
          <w:szCs w:val="24"/>
        </w:rPr>
        <w:t xml:space="preserve"> </w:t>
      </w:r>
      <w:r>
        <w:rPr>
          <w:rFonts w:ascii="Times New Roman" w:hAnsi="Times New Roman" w:cs="Times New Roman"/>
          <w:color w:val="000000"/>
          <w:sz w:val="24"/>
          <w:szCs w:val="24"/>
        </w:rPr>
        <w:t>администрации Малоархангельского района и ее структурных подразделениях.</w:t>
      </w:r>
    </w:p>
    <w:p w:rsidR="000E5F13" w:rsidRDefault="000E5F13" w:rsidP="000E5F13">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В современных условиях развитие системы местного самоуправления и муниципальной службы как его неотъемлемой составляющей осуществляется на основе комплексного подхода. Он подразумевает не только повышение образовательного и профессионального уровня муниципальных служащих, но и оценку персонала путем проведения аттестации, систему мероприятий по совершенствованию нормативной правовой базы, организационно-методическому и аналитическому сопровождению в сфере муниципальной службы, рациональное использование кадрового потенциала муниципальных служащих.</w:t>
      </w:r>
    </w:p>
    <w:p w:rsidR="000E5F13" w:rsidRDefault="000E5F13" w:rsidP="000E5F13">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С целью определения уровня профессиональных знаний, соответствия муниципальных служащих замещаемым должностям муниципальной службы проводится аттестация муниципальных служащих.</w:t>
      </w:r>
    </w:p>
    <w:p w:rsidR="000E5F13" w:rsidRDefault="000E5F13" w:rsidP="000E5F13">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Вместе с тем, в развитии муниципальной службы прослеживаются следующие проблемы:</w:t>
      </w:r>
    </w:p>
    <w:p w:rsidR="000E5F13" w:rsidRDefault="000E5F13" w:rsidP="000E5F13">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отсутствие достаточного количества высококвалифицированных специалистов;</w:t>
      </w:r>
    </w:p>
    <w:p w:rsidR="000E5F13" w:rsidRDefault="000E5F13" w:rsidP="000E5F13">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отсутствие системности в работе с кадровым резервом как основным источником обновления и пополнения кадрового состава муниципальной службы.</w:t>
      </w:r>
    </w:p>
    <w:p w:rsidR="000E5F13" w:rsidRDefault="000E5F13" w:rsidP="000E5F13">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Обозначенные проблемы взаимосвязаны и должны решаться системно. Реализация мероприятий Программы будет способствовать формированию у муниципальных служащих необходимых профессиональных знаний, умений и навыков, позволяющих эффективно выполнять должностные обязанности в администрации Малоархангельского </w:t>
      </w:r>
      <w:r>
        <w:rPr>
          <w:rFonts w:ascii="Times New Roman" w:hAnsi="Times New Roman" w:cs="Times New Roman"/>
          <w:color w:val="000000"/>
          <w:sz w:val="24"/>
          <w:szCs w:val="24"/>
        </w:rPr>
        <w:lastRenderedPageBreak/>
        <w:t xml:space="preserve">района, позволит создать оптимальные организационно-правовые предпосылки развития муниципальной службы в </w:t>
      </w:r>
      <w:proofErr w:type="spellStart"/>
      <w:r>
        <w:rPr>
          <w:rFonts w:ascii="Times New Roman" w:hAnsi="Times New Roman" w:cs="Times New Roman"/>
          <w:color w:val="000000"/>
          <w:sz w:val="24"/>
          <w:szCs w:val="24"/>
        </w:rPr>
        <w:t>Малоархангельском</w:t>
      </w:r>
      <w:proofErr w:type="spellEnd"/>
      <w:r>
        <w:rPr>
          <w:rFonts w:ascii="Times New Roman" w:hAnsi="Times New Roman" w:cs="Times New Roman"/>
          <w:color w:val="000000"/>
          <w:sz w:val="24"/>
          <w:szCs w:val="24"/>
        </w:rPr>
        <w:t xml:space="preserve"> районе.</w:t>
      </w:r>
    </w:p>
    <w:p w:rsidR="000E5F13" w:rsidRDefault="000E5F13" w:rsidP="000E5F13">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Решение проблемы развития муниципальной службы без использования программно-целевого метода может привести к снижению результативности мероприятий, проводимых разрозненно, бессистемно и непоследовательно при внедрении на муниципальной службе эффективных технологий и современных методов кадровой работы, формировании высококвалифицированного кадрового состава муниципальной</w:t>
      </w:r>
      <w:r>
        <w:rPr>
          <w:rFonts w:ascii="Times New Roman" w:hAnsi="Times New Roman" w:cs="Times New Roman"/>
          <w:color w:val="FF0000"/>
          <w:sz w:val="24"/>
          <w:szCs w:val="24"/>
        </w:rPr>
        <w:t xml:space="preserve"> </w:t>
      </w:r>
      <w:r>
        <w:rPr>
          <w:rFonts w:ascii="Times New Roman" w:hAnsi="Times New Roman" w:cs="Times New Roman"/>
          <w:color w:val="000000"/>
          <w:sz w:val="24"/>
          <w:szCs w:val="24"/>
        </w:rPr>
        <w:t xml:space="preserve">службы и, как следствие, к снижению профессионализма муниципальных служащих и эффективности муниципального управления в </w:t>
      </w:r>
      <w:proofErr w:type="spellStart"/>
      <w:r>
        <w:rPr>
          <w:rFonts w:ascii="Times New Roman" w:hAnsi="Times New Roman" w:cs="Times New Roman"/>
          <w:color w:val="000000"/>
          <w:sz w:val="24"/>
          <w:szCs w:val="24"/>
        </w:rPr>
        <w:t>Малоархангельском</w:t>
      </w:r>
      <w:proofErr w:type="spellEnd"/>
      <w:r>
        <w:rPr>
          <w:rFonts w:ascii="Times New Roman" w:hAnsi="Times New Roman" w:cs="Times New Roman"/>
          <w:color w:val="000000"/>
          <w:sz w:val="24"/>
          <w:szCs w:val="24"/>
        </w:rPr>
        <w:t xml:space="preserve"> районе в целом.</w:t>
      </w:r>
    </w:p>
    <w:p w:rsidR="000E5F13" w:rsidRDefault="000E5F13" w:rsidP="000E5F13">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В ходе реализации мероприятий целевой Программы могут возникнуть</w:t>
      </w:r>
      <w:r>
        <w:rPr>
          <w:rFonts w:ascii="Times New Roman" w:hAnsi="Times New Roman" w:cs="Times New Roman"/>
          <w:color w:val="FF0000"/>
          <w:sz w:val="24"/>
          <w:szCs w:val="24"/>
        </w:rPr>
        <w:t xml:space="preserve"> </w:t>
      </w:r>
      <w:r>
        <w:rPr>
          <w:rFonts w:ascii="Times New Roman" w:hAnsi="Times New Roman" w:cs="Times New Roman"/>
          <w:color w:val="000000"/>
          <w:sz w:val="24"/>
          <w:szCs w:val="24"/>
        </w:rPr>
        <w:t>определенные риски. Существует вероятность изменения федерального законодательства по вопросам муниципальной службы. Также возможны изменения количества муниципальных служащих, которым необходимо повышение квалификации, средств, необходимых на оплату образовательных услуг. Внутренние риски (недостаточная квалификация, недостаточная координация работ) напрямую зависят от деятельности структурных подразделений администрации района и могут быть предотвращены путем проведения мероприятий по повышению квалификации, утверждения плана работы по реализации целевой Программы.</w:t>
      </w:r>
    </w:p>
    <w:p w:rsidR="000E5F13" w:rsidRDefault="000E5F13" w:rsidP="000E5F13">
      <w:pPr>
        <w:pStyle w:val="ConsPlusNormal"/>
        <w:ind w:firstLine="540"/>
        <w:jc w:val="both"/>
        <w:rPr>
          <w:rFonts w:ascii="Times New Roman" w:hAnsi="Times New Roman" w:cs="Times New Roman"/>
          <w:color w:val="000000"/>
          <w:sz w:val="24"/>
          <w:szCs w:val="24"/>
        </w:rPr>
      </w:pPr>
    </w:p>
    <w:p w:rsidR="000E5F13" w:rsidRDefault="000E5F13" w:rsidP="000E5F13">
      <w:pPr>
        <w:pStyle w:val="ConsPlusNormal"/>
        <w:ind w:firstLine="540"/>
        <w:jc w:val="both"/>
        <w:outlineLvl w:val="1"/>
        <w:rPr>
          <w:rFonts w:ascii="Times New Roman" w:hAnsi="Times New Roman" w:cs="Times New Roman"/>
          <w:color w:val="000000"/>
          <w:sz w:val="24"/>
          <w:szCs w:val="24"/>
        </w:rPr>
      </w:pPr>
      <w:bookmarkStart w:id="4" w:name="Par114"/>
      <w:bookmarkEnd w:id="4"/>
      <w:r>
        <w:rPr>
          <w:rFonts w:ascii="Times New Roman" w:hAnsi="Times New Roman" w:cs="Times New Roman"/>
          <w:color w:val="000000"/>
          <w:sz w:val="24"/>
          <w:szCs w:val="24"/>
        </w:rPr>
        <w:t>Раздел 2. Цели и задачи, целевые индикаторы и показатели Программы, сроки и этапы ее реализации</w:t>
      </w:r>
    </w:p>
    <w:p w:rsidR="000E5F13" w:rsidRDefault="000E5F13" w:rsidP="000E5F13">
      <w:pPr>
        <w:pStyle w:val="ConsPlusNormal"/>
        <w:ind w:firstLine="540"/>
        <w:jc w:val="both"/>
        <w:rPr>
          <w:rFonts w:ascii="Times New Roman" w:hAnsi="Times New Roman" w:cs="Times New Roman"/>
          <w:color w:val="FF0000"/>
          <w:sz w:val="24"/>
          <w:szCs w:val="24"/>
        </w:rPr>
      </w:pPr>
    </w:p>
    <w:p w:rsidR="000E5F13" w:rsidRDefault="000E5F13" w:rsidP="000E5F13">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Цели Программы:</w:t>
      </w:r>
    </w:p>
    <w:p w:rsidR="000E5F13" w:rsidRDefault="000E5F13" w:rsidP="000E5F13">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повышение эффективности и результативности муниципальной службы;</w:t>
      </w:r>
    </w:p>
    <w:p w:rsidR="000E5F13" w:rsidRDefault="000E5F13" w:rsidP="000E5F13">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создание условий для развития и совершенствования муниципальной службы.</w:t>
      </w:r>
    </w:p>
    <w:p w:rsidR="000E5F13" w:rsidRDefault="000E5F13" w:rsidP="000E5F13">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Задачи Программы:</w:t>
      </w:r>
    </w:p>
    <w:p w:rsidR="000E5F13" w:rsidRDefault="000E5F13" w:rsidP="000E5F13">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совершенствование организации муниципальной службы;</w:t>
      </w:r>
    </w:p>
    <w:p w:rsidR="000E5F13" w:rsidRDefault="000E5F13" w:rsidP="000E5F13">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профессиональное развитие муниципальных служащих;</w:t>
      </w:r>
    </w:p>
    <w:p w:rsidR="000E5F13" w:rsidRDefault="000E5F13" w:rsidP="000E5F13">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формирование и совершенствование системы кадрового обеспечения муниципальной службы, правовых и организационных механизмов ее функционирования;</w:t>
      </w:r>
    </w:p>
    <w:p w:rsidR="000E5F13" w:rsidRDefault="000E5F13" w:rsidP="000E5F13">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повышение престижа муниципальной службы и авторитета муниципальных служащих;</w:t>
      </w:r>
    </w:p>
    <w:p w:rsidR="000E5F13" w:rsidRDefault="000E5F13" w:rsidP="000E5F13">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обеспечение открытости и прозрачности муниципальной службы;</w:t>
      </w:r>
    </w:p>
    <w:p w:rsidR="000E5F13" w:rsidRDefault="000E5F13" w:rsidP="000E5F13">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создание системы непрерывной подготовки, профессиональной переподготовки и</w:t>
      </w:r>
      <w:r>
        <w:rPr>
          <w:rFonts w:ascii="Times New Roman" w:hAnsi="Times New Roman" w:cs="Times New Roman"/>
          <w:color w:val="FF0000"/>
          <w:sz w:val="24"/>
          <w:szCs w:val="24"/>
        </w:rPr>
        <w:t xml:space="preserve"> </w:t>
      </w:r>
      <w:r>
        <w:rPr>
          <w:rFonts w:ascii="Times New Roman" w:hAnsi="Times New Roman" w:cs="Times New Roman"/>
          <w:color w:val="000000"/>
          <w:sz w:val="24"/>
          <w:szCs w:val="24"/>
        </w:rPr>
        <w:t>повышения квалификации муниципальных служащих за счет средств бюджета Малоархангельского района;</w:t>
      </w:r>
    </w:p>
    <w:p w:rsidR="000E5F13" w:rsidRDefault="000E5F13" w:rsidP="000E5F13">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поддержание единого Реестра муниципальных служащих в актуальном состоянии;</w:t>
      </w:r>
    </w:p>
    <w:p w:rsidR="000E5F13" w:rsidRDefault="000E5F13" w:rsidP="000E5F13">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совершенствование механизмов формирования кадрового резерва, проведения аттестации и ротации муниципальных служащих;</w:t>
      </w:r>
    </w:p>
    <w:p w:rsidR="000E5F13" w:rsidRDefault="000E5F13" w:rsidP="000E5F13">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обеспечение организационно-технических условий, необходимых для исполнения</w:t>
      </w:r>
      <w:r>
        <w:rPr>
          <w:rFonts w:ascii="Times New Roman" w:hAnsi="Times New Roman" w:cs="Times New Roman"/>
          <w:color w:val="FF0000"/>
          <w:sz w:val="24"/>
          <w:szCs w:val="24"/>
        </w:rPr>
        <w:t xml:space="preserve"> </w:t>
      </w:r>
      <w:r>
        <w:rPr>
          <w:rFonts w:ascii="Times New Roman" w:hAnsi="Times New Roman" w:cs="Times New Roman"/>
          <w:color w:val="000000"/>
          <w:sz w:val="24"/>
          <w:szCs w:val="24"/>
        </w:rPr>
        <w:t>должностных обязанностей муниципальными служащими</w:t>
      </w:r>
      <w:r>
        <w:rPr>
          <w:rFonts w:ascii="Times New Roman" w:hAnsi="Times New Roman" w:cs="Times New Roman"/>
          <w:color w:val="FF0000"/>
          <w:sz w:val="24"/>
          <w:szCs w:val="24"/>
        </w:rPr>
        <w:t xml:space="preserve"> </w:t>
      </w:r>
      <w:r>
        <w:rPr>
          <w:rFonts w:ascii="Times New Roman" w:hAnsi="Times New Roman" w:cs="Times New Roman"/>
          <w:color w:val="000000"/>
          <w:sz w:val="24"/>
          <w:szCs w:val="24"/>
        </w:rPr>
        <w:t>Малоархангельского района, и обеспечение оперативного взаимодействия с сельскими поселениями Малоархангельского района.</w:t>
      </w:r>
    </w:p>
    <w:p w:rsidR="000E5F13" w:rsidRDefault="000E5F13" w:rsidP="000E5F13">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Реализация поставленных задач позволит сформировать у муниципальных служащих необходимые профессиональные знания, умения и навыки, позволяющие эффективно выполнять должностные обязанности в администрации</w:t>
      </w:r>
      <w:r>
        <w:rPr>
          <w:rFonts w:ascii="Times New Roman" w:hAnsi="Times New Roman" w:cs="Times New Roman"/>
          <w:color w:val="FF0000"/>
          <w:sz w:val="24"/>
          <w:szCs w:val="24"/>
        </w:rPr>
        <w:t xml:space="preserve"> </w:t>
      </w:r>
      <w:r>
        <w:rPr>
          <w:rFonts w:ascii="Times New Roman" w:hAnsi="Times New Roman" w:cs="Times New Roman"/>
          <w:color w:val="000000"/>
          <w:sz w:val="24"/>
          <w:szCs w:val="24"/>
        </w:rPr>
        <w:t>Малоархангельского района.</w:t>
      </w:r>
    </w:p>
    <w:p w:rsidR="000E5F13" w:rsidRDefault="000E5F13" w:rsidP="000E5F13">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Индикаторами и показателями, позволяющими оценить ход реализации Программы, являются:</w:t>
      </w:r>
    </w:p>
    <w:p w:rsidR="000E5F13" w:rsidRDefault="000E5F13" w:rsidP="000E5F13">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количество муниципальных служащих, прошедших курсы повышения</w:t>
      </w:r>
      <w:r>
        <w:rPr>
          <w:rFonts w:ascii="Times New Roman" w:hAnsi="Times New Roman" w:cs="Times New Roman"/>
          <w:color w:val="FF0000"/>
          <w:sz w:val="24"/>
          <w:szCs w:val="24"/>
        </w:rPr>
        <w:t xml:space="preserve"> </w:t>
      </w:r>
      <w:r>
        <w:rPr>
          <w:rFonts w:ascii="Times New Roman" w:hAnsi="Times New Roman" w:cs="Times New Roman"/>
          <w:color w:val="000000"/>
          <w:sz w:val="24"/>
          <w:szCs w:val="24"/>
        </w:rPr>
        <w:t>квалификации (с получением удостоверения) за счет средств бюджета</w:t>
      </w:r>
      <w:r>
        <w:rPr>
          <w:rFonts w:ascii="Times New Roman" w:hAnsi="Times New Roman" w:cs="Times New Roman"/>
          <w:color w:val="FF0000"/>
          <w:sz w:val="24"/>
          <w:szCs w:val="24"/>
        </w:rPr>
        <w:t xml:space="preserve"> </w:t>
      </w:r>
      <w:r>
        <w:rPr>
          <w:rFonts w:ascii="Times New Roman" w:hAnsi="Times New Roman" w:cs="Times New Roman"/>
          <w:color w:val="000000"/>
          <w:sz w:val="24"/>
          <w:szCs w:val="24"/>
        </w:rPr>
        <w:t>Малоархангельского района за 2015 - 2018 годы - 12 муниципальных служащих;</w:t>
      </w:r>
    </w:p>
    <w:p w:rsidR="000E5F13" w:rsidRDefault="000E5F13" w:rsidP="000E5F13">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поддержание единого Реестра муниципальных служащих в актуальном состоянии;</w:t>
      </w:r>
    </w:p>
    <w:p w:rsidR="000E5F13" w:rsidRDefault="000E5F13" w:rsidP="000E5F13">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проведение аттестации муниципальных служащих, обновление кадрового резерва;</w:t>
      </w:r>
    </w:p>
    <w:p w:rsidR="000E5F13" w:rsidRDefault="000E5F13" w:rsidP="000E5F13">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количество технических средств в объеме, достаточном для эффективного исполнения должностных обязанностей муниципальными служащими</w:t>
      </w:r>
      <w:r>
        <w:rPr>
          <w:rFonts w:ascii="Times New Roman" w:hAnsi="Times New Roman" w:cs="Times New Roman"/>
          <w:color w:val="FF0000"/>
          <w:sz w:val="24"/>
          <w:szCs w:val="24"/>
        </w:rPr>
        <w:t xml:space="preserve"> </w:t>
      </w:r>
      <w:r>
        <w:rPr>
          <w:rFonts w:ascii="Times New Roman" w:hAnsi="Times New Roman" w:cs="Times New Roman"/>
          <w:color w:val="000000"/>
          <w:sz w:val="24"/>
          <w:szCs w:val="24"/>
        </w:rPr>
        <w:t>Малоархангельского района.</w:t>
      </w:r>
    </w:p>
    <w:p w:rsidR="000E5F13" w:rsidRDefault="000E5F13" w:rsidP="000E5F13">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Программа будет реализована в 2015 - 2018 годах.</w:t>
      </w:r>
    </w:p>
    <w:p w:rsidR="000E5F13" w:rsidRDefault="000E5F13" w:rsidP="000E5F13">
      <w:pPr>
        <w:pStyle w:val="ConsPlusNormal"/>
        <w:ind w:firstLine="540"/>
        <w:jc w:val="both"/>
        <w:rPr>
          <w:rFonts w:ascii="Times New Roman" w:hAnsi="Times New Roman" w:cs="Times New Roman"/>
          <w:color w:val="000000"/>
          <w:sz w:val="24"/>
          <w:szCs w:val="24"/>
        </w:rPr>
      </w:pPr>
    </w:p>
    <w:p w:rsidR="000E5F13" w:rsidRDefault="000E5F13" w:rsidP="000E5F13">
      <w:pPr>
        <w:pStyle w:val="ConsPlusNormal"/>
        <w:ind w:firstLine="540"/>
        <w:jc w:val="both"/>
        <w:outlineLvl w:val="1"/>
        <w:rPr>
          <w:rFonts w:ascii="Times New Roman" w:hAnsi="Times New Roman" w:cs="Times New Roman"/>
          <w:color w:val="000000"/>
          <w:sz w:val="24"/>
          <w:szCs w:val="24"/>
        </w:rPr>
      </w:pPr>
      <w:bookmarkStart w:id="5" w:name="Par139"/>
      <w:bookmarkEnd w:id="5"/>
      <w:r>
        <w:rPr>
          <w:rFonts w:ascii="Times New Roman" w:hAnsi="Times New Roman" w:cs="Times New Roman"/>
          <w:color w:val="000000"/>
          <w:sz w:val="24"/>
          <w:szCs w:val="24"/>
        </w:rPr>
        <w:t>Раздел 3. Перечень мероприятий Программы</w:t>
      </w:r>
    </w:p>
    <w:p w:rsidR="000E5F13" w:rsidRDefault="000E5F13" w:rsidP="000E5F13">
      <w:pPr>
        <w:pStyle w:val="ConsPlusNormal"/>
        <w:ind w:firstLine="540"/>
        <w:jc w:val="both"/>
        <w:rPr>
          <w:rFonts w:ascii="Times New Roman" w:hAnsi="Times New Roman" w:cs="Times New Roman"/>
          <w:color w:val="FF0000"/>
          <w:sz w:val="24"/>
          <w:szCs w:val="24"/>
        </w:rPr>
      </w:pPr>
    </w:p>
    <w:p w:rsidR="000E5F13" w:rsidRDefault="000E5F13" w:rsidP="000E5F13">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Достижение целей и решение задач Программы осуществляются путем реализации мероприятий по следующим направлениям:</w:t>
      </w:r>
    </w:p>
    <w:p w:rsidR="000E5F13" w:rsidRDefault="000E5F13" w:rsidP="000E5F13">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совершенствование нормативной правовой базы по вопросам развития муниципальной службы;</w:t>
      </w:r>
    </w:p>
    <w:p w:rsidR="000E5F13" w:rsidRDefault="000E5F13" w:rsidP="000E5F13">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создание условий для профессионального развития и подготовки кадров администрации</w:t>
      </w:r>
      <w:r>
        <w:rPr>
          <w:rFonts w:ascii="Times New Roman" w:hAnsi="Times New Roman" w:cs="Times New Roman"/>
          <w:color w:val="FF0000"/>
          <w:sz w:val="24"/>
          <w:szCs w:val="24"/>
        </w:rPr>
        <w:t xml:space="preserve"> </w:t>
      </w:r>
      <w:r>
        <w:rPr>
          <w:rFonts w:ascii="Times New Roman" w:hAnsi="Times New Roman" w:cs="Times New Roman"/>
          <w:color w:val="000000"/>
          <w:sz w:val="24"/>
          <w:szCs w:val="24"/>
        </w:rPr>
        <w:t>Малоархангельского района;</w:t>
      </w:r>
    </w:p>
    <w:p w:rsidR="000E5F13" w:rsidRDefault="000E5F13" w:rsidP="000E5F13">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обеспечение устойчивого развития кадрового потенциала и повышения эффективности деятельности муниципальных служащих;</w:t>
      </w:r>
    </w:p>
    <w:p w:rsidR="000E5F13" w:rsidRDefault="000E5F13" w:rsidP="000E5F13">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внедрение антикоррупционных механизмов в рамках реализации кадровой политики в </w:t>
      </w:r>
      <w:proofErr w:type="spellStart"/>
      <w:r>
        <w:rPr>
          <w:rFonts w:ascii="Times New Roman" w:hAnsi="Times New Roman" w:cs="Times New Roman"/>
          <w:color w:val="000000"/>
          <w:sz w:val="24"/>
          <w:szCs w:val="24"/>
        </w:rPr>
        <w:t>Малоархангельском</w:t>
      </w:r>
      <w:proofErr w:type="spellEnd"/>
      <w:r>
        <w:rPr>
          <w:rFonts w:ascii="Times New Roman" w:hAnsi="Times New Roman" w:cs="Times New Roman"/>
          <w:color w:val="000000"/>
          <w:sz w:val="24"/>
          <w:szCs w:val="24"/>
        </w:rPr>
        <w:t xml:space="preserve"> районе.</w:t>
      </w:r>
    </w:p>
    <w:p w:rsidR="000E5F13" w:rsidRDefault="000E5F13" w:rsidP="000E5F13">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Мероприятия и прогнозируемые объемы финансирования Программы указаны в </w:t>
      </w:r>
      <w:hyperlink r:id="rId13" w:anchor="Par202" w:tooltip="Ссылка на текущий документ" w:history="1">
        <w:r>
          <w:rPr>
            <w:rStyle w:val="a3"/>
            <w:rFonts w:ascii="Times New Roman" w:hAnsi="Times New Roman" w:cs="Times New Roman"/>
            <w:color w:val="000000"/>
            <w:sz w:val="24"/>
            <w:szCs w:val="24"/>
            <w:u w:val="none"/>
          </w:rPr>
          <w:t>приложении</w:t>
        </w:r>
      </w:hyperlink>
      <w:r>
        <w:rPr>
          <w:rFonts w:ascii="Times New Roman" w:hAnsi="Times New Roman" w:cs="Times New Roman"/>
          <w:color w:val="000000"/>
          <w:sz w:val="24"/>
          <w:szCs w:val="24"/>
        </w:rPr>
        <w:t xml:space="preserve"> к Программе.</w:t>
      </w:r>
    </w:p>
    <w:p w:rsidR="000E5F13" w:rsidRDefault="000E5F13" w:rsidP="000E5F13">
      <w:pPr>
        <w:pStyle w:val="ConsPlusNormal"/>
        <w:ind w:firstLine="540"/>
        <w:jc w:val="both"/>
        <w:rPr>
          <w:rFonts w:ascii="Times New Roman" w:hAnsi="Times New Roman" w:cs="Times New Roman"/>
          <w:color w:val="000000"/>
          <w:sz w:val="24"/>
          <w:szCs w:val="24"/>
        </w:rPr>
      </w:pPr>
    </w:p>
    <w:p w:rsidR="000E5F13" w:rsidRDefault="000E5F13" w:rsidP="000E5F13">
      <w:pPr>
        <w:pStyle w:val="ConsPlusNormal"/>
        <w:ind w:firstLine="540"/>
        <w:jc w:val="both"/>
        <w:outlineLvl w:val="1"/>
        <w:rPr>
          <w:rFonts w:ascii="Times New Roman" w:hAnsi="Times New Roman" w:cs="Times New Roman"/>
          <w:color w:val="000000"/>
          <w:sz w:val="24"/>
          <w:szCs w:val="24"/>
        </w:rPr>
      </w:pPr>
      <w:bookmarkStart w:id="6" w:name="Par148"/>
      <w:bookmarkEnd w:id="6"/>
      <w:r>
        <w:rPr>
          <w:rFonts w:ascii="Times New Roman" w:hAnsi="Times New Roman" w:cs="Times New Roman"/>
          <w:color w:val="000000"/>
          <w:sz w:val="24"/>
          <w:szCs w:val="24"/>
        </w:rPr>
        <w:t>Раздел 4. Обоснование ресурсного обеспечения Программы</w:t>
      </w:r>
    </w:p>
    <w:p w:rsidR="000E5F13" w:rsidRDefault="000E5F13" w:rsidP="000E5F13">
      <w:pPr>
        <w:pStyle w:val="ConsPlusNormal"/>
        <w:ind w:firstLine="540"/>
        <w:jc w:val="both"/>
        <w:rPr>
          <w:rFonts w:ascii="Times New Roman" w:hAnsi="Times New Roman" w:cs="Times New Roman"/>
          <w:color w:val="FF0000"/>
          <w:sz w:val="24"/>
          <w:szCs w:val="24"/>
        </w:rPr>
      </w:pPr>
    </w:p>
    <w:p w:rsidR="000E5F13" w:rsidRDefault="000E5F13" w:rsidP="000E5F13">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Общий объем финансирования Программы в 2015 - 2018 годах составляет 120.0 тыс. рублей средств бюджета Малоархангельского района, в том числе по годам:</w:t>
      </w:r>
    </w:p>
    <w:p w:rsidR="000E5F13" w:rsidRDefault="000E5F13" w:rsidP="000E5F13">
      <w:pPr>
        <w:pStyle w:val="ConsPlusNormal"/>
        <w:ind w:left="567"/>
        <w:rPr>
          <w:rFonts w:ascii="Times New Roman" w:hAnsi="Times New Roman" w:cs="Times New Roman"/>
          <w:color w:val="000000"/>
          <w:sz w:val="24"/>
          <w:szCs w:val="24"/>
        </w:rPr>
      </w:pPr>
      <w:r>
        <w:rPr>
          <w:rFonts w:ascii="Times New Roman" w:hAnsi="Times New Roman" w:cs="Times New Roman"/>
          <w:color w:val="000000"/>
          <w:sz w:val="24"/>
          <w:szCs w:val="24"/>
        </w:rPr>
        <w:t>2015 – 30.0 тыс. руб.</w:t>
      </w:r>
    </w:p>
    <w:p w:rsidR="000E5F13" w:rsidRDefault="000E5F13" w:rsidP="000E5F13">
      <w:pPr>
        <w:pStyle w:val="ConsPlusNormal"/>
        <w:ind w:left="567"/>
        <w:rPr>
          <w:rFonts w:ascii="Times New Roman" w:hAnsi="Times New Roman" w:cs="Times New Roman"/>
          <w:color w:val="000000"/>
          <w:sz w:val="24"/>
          <w:szCs w:val="24"/>
        </w:rPr>
      </w:pPr>
      <w:r>
        <w:rPr>
          <w:rFonts w:ascii="Times New Roman" w:hAnsi="Times New Roman" w:cs="Times New Roman"/>
          <w:color w:val="000000"/>
          <w:sz w:val="24"/>
          <w:szCs w:val="24"/>
        </w:rPr>
        <w:t>2016 – 30.0 тыс. руб.</w:t>
      </w:r>
    </w:p>
    <w:p w:rsidR="000E5F13" w:rsidRDefault="000E5F13" w:rsidP="000E5F13">
      <w:pPr>
        <w:pStyle w:val="ConsPlusNormal"/>
        <w:ind w:left="567"/>
        <w:rPr>
          <w:rFonts w:ascii="Times New Roman" w:hAnsi="Times New Roman" w:cs="Times New Roman"/>
          <w:color w:val="000000"/>
          <w:sz w:val="24"/>
          <w:szCs w:val="24"/>
        </w:rPr>
      </w:pPr>
      <w:r>
        <w:rPr>
          <w:rFonts w:ascii="Times New Roman" w:hAnsi="Times New Roman" w:cs="Times New Roman"/>
          <w:color w:val="000000"/>
          <w:sz w:val="24"/>
          <w:szCs w:val="24"/>
        </w:rPr>
        <w:t>2017 – 30.0 тыс. руб.</w:t>
      </w:r>
    </w:p>
    <w:p w:rsidR="000E5F13" w:rsidRDefault="000E5F13" w:rsidP="000E5F13">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2018 – 30.0 тыс. руб.</w:t>
      </w:r>
    </w:p>
    <w:p w:rsidR="000E5F13" w:rsidRDefault="000E5F13" w:rsidP="000E5F13">
      <w:pPr>
        <w:pStyle w:val="ConsPlusNormal"/>
        <w:ind w:firstLine="540"/>
        <w:jc w:val="both"/>
        <w:outlineLvl w:val="1"/>
        <w:rPr>
          <w:rFonts w:ascii="Times New Roman" w:hAnsi="Times New Roman" w:cs="Times New Roman"/>
          <w:color w:val="000000"/>
          <w:sz w:val="24"/>
          <w:szCs w:val="24"/>
        </w:rPr>
      </w:pPr>
      <w:bookmarkStart w:id="7" w:name="Par157"/>
      <w:bookmarkEnd w:id="7"/>
      <w:r>
        <w:rPr>
          <w:rFonts w:ascii="Times New Roman" w:hAnsi="Times New Roman" w:cs="Times New Roman"/>
          <w:color w:val="000000"/>
          <w:sz w:val="24"/>
          <w:szCs w:val="24"/>
        </w:rPr>
        <w:t>Раздел 5. Механизм реализации Программы</w:t>
      </w:r>
    </w:p>
    <w:p w:rsidR="000E5F13" w:rsidRDefault="000E5F13" w:rsidP="000E5F13">
      <w:pPr>
        <w:pStyle w:val="ConsPlusNormal"/>
        <w:ind w:firstLine="540"/>
        <w:jc w:val="both"/>
        <w:rPr>
          <w:rFonts w:ascii="Times New Roman" w:hAnsi="Times New Roman" w:cs="Times New Roman"/>
          <w:color w:val="FF0000"/>
          <w:sz w:val="24"/>
          <w:szCs w:val="24"/>
        </w:rPr>
      </w:pPr>
    </w:p>
    <w:p w:rsidR="000E5F13" w:rsidRDefault="000E5F13" w:rsidP="000E5F13">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Текущее управление реализацией Программы осуществляется заказчиком Программы - администрацией Малоархангельского района в лице отдела по организационно-правовой, кадровой работе и делопроизводству администрации района,</w:t>
      </w:r>
      <w:r>
        <w:rPr>
          <w:rFonts w:ascii="Times New Roman" w:hAnsi="Times New Roman" w:cs="Times New Roman"/>
          <w:color w:val="FF0000"/>
          <w:sz w:val="24"/>
          <w:szCs w:val="24"/>
        </w:rPr>
        <w:t xml:space="preserve"> </w:t>
      </w:r>
      <w:r>
        <w:rPr>
          <w:rFonts w:ascii="Times New Roman" w:hAnsi="Times New Roman" w:cs="Times New Roman"/>
          <w:color w:val="000000"/>
          <w:sz w:val="24"/>
          <w:szCs w:val="24"/>
        </w:rPr>
        <w:t>который выполняет следующие функции:</w:t>
      </w:r>
    </w:p>
    <w:p w:rsidR="000E5F13" w:rsidRDefault="000E5F13" w:rsidP="000E5F13">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разрабатывает в пределах своих полномочий проекты нормативных правовых актов, необходимых для реализации Программы;</w:t>
      </w:r>
    </w:p>
    <w:p w:rsidR="000E5F13" w:rsidRDefault="000E5F13" w:rsidP="000E5F13">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ежегодно подготавливает в установленном порядке предложения по уточнению перечня программных мероприятий на очередной финансовый год, уточняет затраты на реализацию этих мероприятий, а также механизм реализации Программы;</w:t>
      </w:r>
    </w:p>
    <w:p w:rsidR="000E5F13" w:rsidRDefault="000E5F13" w:rsidP="000E5F13">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анализирует реализацию программы и обобщает информацию о выполнении запланированных мероприятий Программы.</w:t>
      </w:r>
    </w:p>
    <w:p w:rsidR="000E5F13" w:rsidRDefault="000E5F13" w:rsidP="000E5F13">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Финансирование Программы осуществляется за счет средств районного бюджета в соответствии с решением Малоархангельского районного Совета народных депутатов о бюджете на очередной финансовый год.</w:t>
      </w:r>
    </w:p>
    <w:p w:rsidR="000E5F13" w:rsidRDefault="000E5F13" w:rsidP="000E5F13">
      <w:pPr>
        <w:pStyle w:val="ConsPlusNormal"/>
        <w:ind w:firstLine="540"/>
        <w:jc w:val="both"/>
        <w:rPr>
          <w:rFonts w:ascii="Times New Roman" w:hAnsi="Times New Roman" w:cs="Times New Roman"/>
          <w:color w:val="FF0000"/>
          <w:sz w:val="24"/>
          <w:szCs w:val="24"/>
        </w:rPr>
      </w:pPr>
      <w:r>
        <w:rPr>
          <w:rFonts w:ascii="Times New Roman" w:hAnsi="Times New Roman" w:cs="Times New Roman"/>
          <w:color w:val="000000"/>
          <w:sz w:val="24"/>
          <w:szCs w:val="24"/>
        </w:rPr>
        <w:t>Заказчик Программы представляет в отдел по экономике,</w:t>
      </w:r>
      <w:r>
        <w:rPr>
          <w:color w:val="000000"/>
        </w:rPr>
        <w:t xml:space="preserve"> </w:t>
      </w:r>
      <w:r>
        <w:rPr>
          <w:rFonts w:ascii="Times New Roman" w:hAnsi="Times New Roman" w:cs="Times New Roman"/>
          <w:color w:val="000000"/>
          <w:sz w:val="24"/>
          <w:szCs w:val="24"/>
        </w:rPr>
        <w:t xml:space="preserve">прогнозированию, муниципальных закупок, развития малого и среднего предпринимательства, торгового обслуживания населения администрации района отчет о ходе финансирования и выполнения мероприятий Программы в порядке, определенном </w:t>
      </w:r>
      <w:hyperlink r:id="rId14" w:tooltip="Постановление Главы администрации Ливенского района от 03.02.2009 N 7 &quot;О порядке разработки, формирования, реализации и оценке эффективности районных долгосрочных целевых программ&quot; (вместе с &quot;Порядком проведения и критериями оценки эффективности реализаци" w:history="1">
        <w:r>
          <w:rPr>
            <w:rStyle w:val="a3"/>
            <w:rFonts w:ascii="Times New Roman" w:hAnsi="Times New Roman" w:cs="Times New Roman"/>
            <w:color w:val="000000"/>
            <w:sz w:val="24"/>
            <w:szCs w:val="24"/>
            <w:u w:val="none"/>
          </w:rPr>
          <w:t>постановлением</w:t>
        </w:r>
      </w:hyperlink>
      <w:r>
        <w:rPr>
          <w:rFonts w:ascii="Times New Roman" w:hAnsi="Times New Roman" w:cs="Times New Roman"/>
          <w:color w:val="000000"/>
          <w:sz w:val="24"/>
          <w:szCs w:val="24"/>
        </w:rPr>
        <w:t xml:space="preserve"> главы администрации Малоархангельского района от</w:t>
      </w:r>
      <w:r>
        <w:rPr>
          <w:rFonts w:ascii="Times New Roman" w:hAnsi="Times New Roman" w:cs="Times New Roman"/>
          <w:sz w:val="24"/>
          <w:szCs w:val="24"/>
        </w:rPr>
        <w:t xml:space="preserve"> 30 декабря 2012 года № 490 "Об утверждении Порядка разработки,  реализации и оценки эффективности муниципальных программ Малоархангельского района»</w:t>
      </w:r>
    </w:p>
    <w:p w:rsidR="000E5F13" w:rsidRDefault="000E5F13" w:rsidP="000E5F13">
      <w:pPr>
        <w:pStyle w:val="ConsPlusNormal"/>
        <w:ind w:firstLine="540"/>
        <w:jc w:val="both"/>
        <w:outlineLvl w:val="1"/>
        <w:rPr>
          <w:rFonts w:ascii="Times New Roman" w:hAnsi="Times New Roman" w:cs="Times New Roman"/>
          <w:color w:val="000000"/>
          <w:sz w:val="24"/>
          <w:szCs w:val="24"/>
        </w:rPr>
      </w:pPr>
      <w:bookmarkStart w:id="8" w:name="Par166"/>
      <w:bookmarkEnd w:id="8"/>
      <w:r>
        <w:rPr>
          <w:rFonts w:ascii="Times New Roman" w:hAnsi="Times New Roman" w:cs="Times New Roman"/>
          <w:color w:val="000000"/>
          <w:sz w:val="24"/>
          <w:szCs w:val="24"/>
        </w:rPr>
        <w:lastRenderedPageBreak/>
        <w:t>Раздел 6. Оценка социально-экономической эффективности реализации Программы</w:t>
      </w:r>
    </w:p>
    <w:p w:rsidR="000E5F13" w:rsidRDefault="000E5F13" w:rsidP="000E5F13">
      <w:pPr>
        <w:pStyle w:val="ConsPlusNormal"/>
        <w:ind w:firstLine="540"/>
        <w:jc w:val="both"/>
        <w:rPr>
          <w:rFonts w:ascii="Times New Roman" w:hAnsi="Times New Roman" w:cs="Times New Roman"/>
          <w:color w:val="000000"/>
          <w:sz w:val="24"/>
          <w:szCs w:val="24"/>
        </w:rPr>
      </w:pPr>
    </w:p>
    <w:p w:rsidR="000E5F13" w:rsidRDefault="000E5F13" w:rsidP="000E5F13">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Результатами реализации Программы являются:</w:t>
      </w:r>
    </w:p>
    <w:p w:rsidR="000E5F13" w:rsidRDefault="000E5F13" w:rsidP="000E5F13">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повышение эффективности кадровой политики в системе муниципальной службы в целях улучшения ее кадрового состава;</w:t>
      </w:r>
    </w:p>
    <w:p w:rsidR="000E5F13" w:rsidRDefault="000E5F13" w:rsidP="000E5F13">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повышение профессионального уровня муниципальных служащих за счет средств</w:t>
      </w:r>
      <w:r>
        <w:rPr>
          <w:rFonts w:ascii="Times New Roman" w:hAnsi="Times New Roman" w:cs="Times New Roman"/>
          <w:color w:val="FF0000"/>
          <w:sz w:val="24"/>
          <w:szCs w:val="24"/>
        </w:rPr>
        <w:t xml:space="preserve"> </w:t>
      </w:r>
      <w:r>
        <w:rPr>
          <w:rFonts w:ascii="Times New Roman" w:hAnsi="Times New Roman" w:cs="Times New Roman"/>
          <w:color w:val="000000"/>
          <w:sz w:val="24"/>
          <w:szCs w:val="24"/>
        </w:rPr>
        <w:t>бюджета Малоархангельского района 12 муниципальных служащих;</w:t>
      </w:r>
    </w:p>
    <w:p w:rsidR="000E5F13" w:rsidRDefault="000E5F13" w:rsidP="000E5F13">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повышение творческой инициативы и общественной активности муниципальных служащих;</w:t>
      </w:r>
    </w:p>
    <w:p w:rsidR="000E5F13" w:rsidRDefault="000E5F13" w:rsidP="000E5F13">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планомерность, последовательность и непрерывность процесса обучения муниципальных служащих;</w:t>
      </w:r>
    </w:p>
    <w:p w:rsidR="000E5F13" w:rsidRDefault="000E5F13" w:rsidP="000E5F13">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поддержание единого Реестра муниципальных служащих в актуальном состоянии;</w:t>
      </w:r>
    </w:p>
    <w:p w:rsidR="000E5F13" w:rsidRDefault="000E5F13" w:rsidP="000E5F13">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проведение аттестации муниципальных служащих;</w:t>
      </w:r>
    </w:p>
    <w:p w:rsidR="000E5F13" w:rsidRDefault="000E5F13" w:rsidP="000E5F13">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обеспечение муниципальных служащих Малоархангельского района техническими средствами в объеме, достаточном для эффективного исполнения должностных обязанностей.</w:t>
      </w:r>
    </w:p>
    <w:p w:rsidR="000E5F13" w:rsidRDefault="000E5F13" w:rsidP="000E5F13">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Реализация Программы может быть досрочно прекращена в случае:</w:t>
      </w:r>
    </w:p>
    <w:p w:rsidR="000E5F13" w:rsidRDefault="000E5F13" w:rsidP="000E5F13">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недостаточного финансирования реализации отдельных мероприятий Программы;</w:t>
      </w:r>
    </w:p>
    <w:p w:rsidR="000E5F13" w:rsidRDefault="000E5F13" w:rsidP="000E5F13">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несоответствия результатов выполнения Программы плановым индикативным показателям;</w:t>
      </w:r>
    </w:p>
    <w:p w:rsidR="000E5F13" w:rsidRDefault="000E5F13" w:rsidP="000E5F13">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изменения действующего законодательства РФ и нормативных правовых актов Орловской области о муниципальной службе.</w:t>
      </w:r>
    </w:p>
    <w:p w:rsidR="000E5F13" w:rsidRDefault="000E5F13" w:rsidP="000E5F13">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Показатели эффективности реализации Программы</w:t>
      </w:r>
    </w:p>
    <w:p w:rsidR="000E5F13" w:rsidRDefault="000E5F13" w:rsidP="000E5F13">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Индикаторами и показателями, позволяющими оценить ход реализации Программы, являются:</w:t>
      </w:r>
    </w:p>
    <w:p w:rsidR="000E5F13" w:rsidRDefault="000E5F13" w:rsidP="000E5F13">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количество муниципальных служащих, прошедших повышение квалификации:</w:t>
      </w:r>
    </w:p>
    <w:p w:rsidR="000E5F13" w:rsidRDefault="000E5F13" w:rsidP="000E5F13">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2015 г. - 3;</w:t>
      </w:r>
    </w:p>
    <w:p w:rsidR="000E5F13" w:rsidRDefault="000E5F13" w:rsidP="000E5F13">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2016 г. - 3;</w:t>
      </w:r>
    </w:p>
    <w:p w:rsidR="000E5F13" w:rsidRDefault="000E5F13" w:rsidP="000E5F13">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2017 г. - 3;</w:t>
      </w:r>
    </w:p>
    <w:p w:rsidR="000E5F13" w:rsidRDefault="000E5F13" w:rsidP="000E5F13">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2018 г. - 3.</w:t>
      </w:r>
    </w:p>
    <w:p w:rsidR="000E5F13" w:rsidRDefault="000E5F13" w:rsidP="000E5F13">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наличие необходимого количества муниципальных правовых актов, регулирующих вопросы муниципальной службы, - 100%;</w:t>
      </w:r>
    </w:p>
    <w:p w:rsidR="000E5F13" w:rsidRDefault="000E5F13" w:rsidP="000E5F13">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снижение количества муниципальных служащих, не соответствующих установленным квалификационным требованиям к замещаемым должностям муниципальной службы;</w:t>
      </w:r>
    </w:p>
    <w:p w:rsidR="000E5F13" w:rsidRDefault="000E5F13" w:rsidP="000E5F13">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создание базы данных кадрового резерва;</w:t>
      </w:r>
    </w:p>
    <w:p w:rsidR="000E5F13" w:rsidRDefault="000E5F13" w:rsidP="000E5F13">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выявление и разрешение конфликта интересов на муниципальной службе - 100%;</w:t>
      </w:r>
    </w:p>
    <w:p w:rsidR="000E5F13" w:rsidRDefault="000E5F13" w:rsidP="000E5F13">
      <w:pPr>
        <w:pStyle w:val="ConsPlusNormal"/>
        <w:ind w:firstLine="540"/>
        <w:jc w:val="both"/>
        <w:rPr>
          <w:color w:val="FF0000"/>
          <w:sz w:val="28"/>
          <w:szCs w:val="28"/>
        </w:rPr>
      </w:pPr>
      <w:r>
        <w:rPr>
          <w:rFonts w:ascii="Times New Roman" w:hAnsi="Times New Roman" w:cs="Times New Roman"/>
          <w:color w:val="000000"/>
          <w:sz w:val="24"/>
          <w:szCs w:val="24"/>
        </w:rPr>
        <w:t>- организация проведения аттестации муниципальных служащих - 100%.</w:t>
      </w:r>
      <w:bookmarkStart w:id="9" w:name="Par197"/>
      <w:bookmarkEnd w:id="9"/>
    </w:p>
    <w:p w:rsidR="000E5F13" w:rsidRDefault="000E5F13" w:rsidP="000E5F13">
      <w:pPr>
        <w:tabs>
          <w:tab w:val="left" w:pos="4820"/>
        </w:tabs>
        <w:jc w:val="right"/>
        <w:rPr>
          <w:color w:val="FF0000"/>
          <w:sz w:val="28"/>
          <w:szCs w:val="28"/>
        </w:rPr>
      </w:pPr>
    </w:p>
    <w:p w:rsidR="000E5F13" w:rsidRDefault="000E5F13" w:rsidP="000E5F13">
      <w:pPr>
        <w:tabs>
          <w:tab w:val="left" w:pos="4820"/>
        </w:tabs>
        <w:jc w:val="right"/>
        <w:rPr>
          <w:color w:val="FF0000"/>
          <w:sz w:val="28"/>
          <w:szCs w:val="28"/>
        </w:rPr>
      </w:pPr>
    </w:p>
    <w:p w:rsidR="000E5F13" w:rsidRDefault="000E5F13" w:rsidP="000E5F13">
      <w:pPr>
        <w:tabs>
          <w:tab w:val="left" w:pos="4820"/>
        </w:tabs>
        <w:jc w:val="right"/>
        <w:rPr>
          <w:color w:val="FF0000"/>
          <w:sz w:val="28"/>
          <w:szCs w:val="28"/>
        </w:rPr>
      </w:pPr>
    </w:p>
    <w:p w:rsidR="000E5F13" w:rsidRDefault="000E5F13" w:rsidP="000E5F13">
      <w:pPr>
        <w:tabs>
          <w:tab w:val="left" w:pos="4820"/>
        </w:tabs>
        <w:jc w:val="right"/>
        <w:rPr>
          <w:color w:val="FF0000"/>
          <w:sz w:val="28"/>
          <w:szCs w:val="28"/>
        </w:rPr>
      </w:pPr>
    </w:p>
    <w:p w:rsidR="000E5F13" w:rsidRDefault="000E5F13" w:rsidP="000E5F13">
      <w:pPr>
        <w:tabs>
          <w:tab w:val="left" w:pos="4820"/>
        </w:tabs>
        <w:jc w:val="right"/>
        <w:rPr>
          <w:color w:val="FF0000"/>
          <w:sz w:val="28"/>
          <w:szCs w:val="28"/>
        </w:rPr>
      </w:pPr>
    </w:p>
    <w:p w:rsidR="000E5F13" w:rsidRDefault="000E5F13" w:rsidP="000E5F13">
      <w:pPr>
        <w:tabs>
          <w:tab w:val="left" w:pos="4820"/>
        </w:tabs>
        <w:jc w:val="right"/>
        <w:rPr>
          <w:color w:val="FF0000"/>
          <w:sz w:val="28"/>
          <w:szCs w:val="28"/>
        </w:rPr>
      </w:pPr>
    </w:p>
    <w:p w:rsidR="000E5F13" w:rsidRDefault="000E5F13" w:rsidP="000E5F13">
      <w:pPr>
        <w:tabs>
          <w:tab w:val="left" w:pos="4820"/>
        </w:tabs>
        <w:jc w:val="right"/>
        <w:rPr>
          <w:color w:val="FF0000"/>
          <w:sz w:val="28"/>
          <w:szCs w:val="28"/>
        </w:rPr>
      </w:pPr>
    </w:p>
    <w:p w:rsidR="006221C1" w:rsidRDefault="006221C1"/>
    <w:sectPr w:rsidR="006221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B42"/>
    <w:rsid w:val="000E5F13"/>
    <w:rsid w:val="002D7B42"/>
    <w:rsid w:val="006221C1"/>
    <w:rsid w:val="00BE6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F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5F1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0E5F13"/>
    <w:rPr>
      <w:color w:val="0000FF"/>
      <w:u w:val="single"/>
    </w:rPr>
  </w:style>
  <w:style w:type="paragraph" w:styleId="a4">
    <w:name w:val="Balloon Text"/>
    <w:basedOn w:val="a"/>
    <w:link w:val="a5"/>
    <w:uiPriority w:val="99"/>
    <w:semiHidden/>
    <w:unhideWhenUsed/>
    <w:rsid w:val="00BE6CF3"/>
    <w:rPr>
      <w:rFonts w:ascii="Tahoma" w:hAnsi="Tahoma" w:cs="Tahoma"/>
      <w:sz w:val="16"/>
      <w:szCs w:val="16"/>
    </w:rPr>
  </w:style>
  <w:style w:type="character" w:customStyle="1" w:styleId="a5">
    <w:name w:val="Текст выноски Знак"/>
    <w:basedOn w:val="a0"/>
    <w:link w:val="a4"/>
    <w:uiPriority w:val="99"/>
    <w:semiHidden/>
    <w:rsid w:val="00BE6CF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F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5F1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0E5F13"/>
    <w:rPr>
      <w:color w:val="0000FF"/>
      <w:u w:val="single"/>
    </w:rPr>
  </w:style>
  <w:style w:type="paragraph" w:styleId="a4">
    <w:name w:val="Balloon Text"/>
    <w:basedOn w:val="a"/>
    <w:link w:val="a5"/>
    <w:uiPriority w:val="99"/>
    <w:semiHidden/>
    <w:unhideWhenUsed/>
    <w:rsid w:val="00BE6CF3"/>
    <w:rPr>
      <w:rFonts w:ascii="Tahoma" w:hAnsi="Tahoma" w:cs="Tahoma"/>
      <w:sz w:val="16"/>
      <w:szCs w:val="16"/>
    </w:rPr>
  </w:style>
  <w:style w:type="character" w:customStyle="1" w:styleId="a5">
    <w:name w:val="Текст выноски Знак"/>
    <w:basedOn w:val="a0"/>
    <w:link w:val="a4"/>
    <w:uiPriority w:val="99"/>
    <w:semiHidden/>
    <w:rsid w:val="00BE6CF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5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7342EAC0B8489EA2A1FCE953E9218C7BDAE23AEAC69B0394102B893D6EC96E91399C23B5E18D6CQ8uBG" TargetMode="External"/><Relationship Id="rId13" Type="http://schemas.openxmlformats.org/officeDocument/2006/relationships/hyperlink" Target="file:///C:\Users\&#1069;&#1083;&#1103;\Desktop\&#1056;&#1072;&#1073;&#1086;&#1090;&#1072;\&#1054;&#1090;&#1076;&#1077;&#1083;\&#1087;&#1086;%20&#1087;&#1088;&#1086;&#1075;&#1088;&#1072;&#1084;&#1084;&#1072;&#1084;\&#1055;&#1056;&#1054;&#1043;&#1056;&#1040;&#1052;&#1052;&#1067;\&#1055;&#1088;&#1086;&#1075;&#1088;&#1072;&#1084;&#1084;&#1099;%20&#1076;&#1083;&#1103;%20&#1088;&#1072;&#1079;&#1084;&#1077;&#1097;&#1077;&#1085;&#1080;&#1103;\2018\&#1087;&#1088;&#1086;&#1075;&#1088;&#1072;&#1084;&#1084;&#1072;%20&#1082;&#1072;&#1076;&#1088;&#1099;\&#1087;&#1086;&#1089;&#1090;.%20&#1087;&#1088;&#1086;&#1075;&#1088;&#1072;&#1084;&#1084;&#1072;%20&#1086;%20&#1084;&#1091;&#1085;.&#1089;&#1083;&#1091;&#1078;&#1073;&#1077;.doc" TargetMode="External"/><Relationship Id="rId3" Type="http://schemas.openxmlformats.org/officeDocument/2006/relationships/settings" Target="settings.xml"/><Relationship Id="rId7" Type="http://schemas.openxmlformats.org/officeDocument/2006/relationships/hyperlink" Target="consultantplus://offline/ref=167342EAC0B8489EA2A1FCE953E9218C7BDBE63DECC39B0394102B893DQ6uEG" TargetMode="External"/><Relationship Id="rId12" Type="http://schemas.openxmlformats.org/officeDocument/2006/relationships/hyperlink" Target="consultantplus://offline/ref=167342EAC0B8489EA2A1FCE953E9218C7BDAE23AEAC69B0394102B893D6EC96E91399C23B5E18D6CQ8u8G"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67342EAC0B8489EA2A1FCE953E9218C7BDBE53CE8C89B0394102B893D6EC96E91399C20B1E8Q8uFG" TargetMode="External"/><Relationship Id="rId11" Type="http://schemas.openxmlformats.org/officeDocument/2006/relationships/hyperlink" Target="consultantplus://offline/ref=167342EAC0B8489EA2A1FCE953E9218C7BDBE63DECC39B0394102B893DQ6uEG"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consultantplus://offline/ref=167342EAC0B8489EA2A1FCE953E9218C7BDBE53CE8C89B0394102B893DQ6uEG" TargetMode="External"/><Relationship Id="rId4" Type="http://schemas.openxmlformats.org/officeDocument/2006/relationships/webSettings" Target="webSettings.xml"/><Relationship Id="rId9" Type="http://schemas.openxmlformats.org/officeDocument/2006/relationships/hyperlink" Target="consultantplus://offline/ref=167342EAC0B8489EA2A1E2E445857E837DD6BE32ECC39356CB4F70D46A67C339QDu6G" TargetMode="External"/><Relationship Id="rId14" Type="http://schemas.openxmlformats.org/officeDocument/2006/relationships/hyperlink" Target="consultantplus://offline/ref=167342EAC0B8489EA2A1E2E445857E837DD6BE32EEC79754CE4F70D46A67C339QDu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2504</Words>
  <Characters>14276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Эля</dc:creator>
  <cp:lastModifiedBy>User</cp:lastModifiedBy>
  <cp:revision>2</cp:revision>
  <dcterms:created xsi:type="dcterms:W3CDTF">2018-04-02T15:48:00Z</dcterms:created>
  <dcterms:modified xsi:type="dcterms:W3CDTF">2018-04-02T15:48:00Z</dcterms:modified>
</cp:coreProperties>
</file>