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ayout w:type="fixed"/>
        <w:tblLook w:val="0000"/>
      </w:tblPr>
      <w:tblGrid>
        <w:gridCol w:w="10031"/>
      </w:tblGrid>
      <w:tr w:rsidR="00EC79AA" w:rsidTr="00ED452E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EC79AA" w:rsidRDefault="00EC79AA">
      <w:pPr>
        <w:jc w:val="center"/>
        <w:rPr>
          <w:b/>
          <w:sz w:val="28"/>
          <w:szCs w:val="28"/>
        </w:rPr>
      </w:pPr>
    </w:p>
    <w:p w:rsidR="009235B4" w:rsidRPr="009235B4" w:rsidRDefault="009235B4" w:rsidP="009235B4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9235B4">
        <w:rPr>
          <w:b/>
          <w:sz w:val="28"/>
          <w:szCs w:val="28"/>
          <w:lang w:eastAsia="ru-RU"/>
        </w:rPr>
        <w:t>Длительный стаж - основание для досрочного назначения пенсии</w:t>
      </w:r>
    </w:p>
    <w:p w:rsidR="009235B4" w:rsidRPr="009235B4" w:rsidRDefault="009235B4" w:rsidP="009235B4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9235B4" w:rsidRPr="009235B4" w:rsidRDefault="009235B4" w:rsidP="009235B4">
      <w:pPr>
        <w:widowControl/>
        <w:suppressAutoHyphens w:val="0"/>
        <w:autoSpaceDE/>
        <w:rPr>
          <w:b/>
          <w:i/>
          <w:sz w:val="24"/>
          <w:szCs w:val="24"/>
          <w:lang w:eastAsia="ru-RU"/>
        </w:rPr>
      </w:pPr>
      <w:r w:rsidRPr="009235B4">
        <w:rPr>
          <w:b/>
          <w:i/>
          <w:sz w:val="24"/>
          <w:szCs w:val="24"/>
          <w:lang w:eastAsia="ru-RU"/>
        </w:rPr>
        <w:t xml:space="preserve">С начала текущего года </w:t>
      </w:r>
      <w:r w:rsidR="00064DAC" w:rsidRPr="00064DAC">
        <w:rPr>
          <w:b/>
          <w:i/>
          <w:sz w:val="24"/>
          <w:szCs w:val="24"/>
          <w:lang w:eastAsia="ru-RU"/>
        </w:rPr>
        <w:t>24</w:t>
      </w:r>
      <w:r w:rsidRPr="009235B4">
        <w:rPr>
          <w:b/>
          <w:i/>
          <w:sz w:val="24"/>
          <w:szCs w:val="24"/>
          <w:lang w:eastAsia="ru-RU"/>
        </w:rPr>
        <w:t xml:space="preserve"> орловц</w:t>
      </w:r>
      <w:r w:rsidR="00064DAC" w:rsidRPr="00064DAC">
        <w:rPr>
          <w:b/>
          <w:i/>
          <w:sz w:val="24"/>
          <w:szCs w:val="24"/>
          <w:lang w:eastAsia="ru-RU"/>
        </w:rPr>
        <w:t>а</w:t>
      </w:r>
      <w:r w:rsidRPr="009235B4">
        <w:rPr>
          <w:b/>
          <w:i/>
          <w:sz w:val="24"/>
          <w:szCs w:val="24"/>
          <w:lang w:eastAsia="ru-RU"/>
        </w:rPr>
        <w:t>, имеющих длительный страховой стаж, вышли на пенсию досрочно.</w:t>
      </w:r>
    </w:p>
    <w:p w:rsidR="009235B4" w:rsidRPr="009235B4" w:rsidRDefault="009235B4" w:rsidP="009235B4">
      <w:pPr>
        <w:widowControl/>
        <w:suppressAutoHyphens w:val="0"/>
        <w:autoSpaceDE/>
        <w:rPr>
          <w:b/>
          <w:i/>
          <w:sz w:val="24"/>
          <w:szCs w:val="24"/>
          <w:lang w:eastAsia="ru-RU"/>
        </w:rPr>
      </w:pPr>
    </w:p>
    <w:p w:rsidR="009235B4" w:rsidRDefault="009235B4" w:rsidP="009235B4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9235B4">
        <w:rPr>
          <w:sz w:val="24"/>
          <w:szCs w:val="24"/>
          <w:lang w:eastAsia="ru-RU"/>
        </w:rPr>
        <w:t xml:space="preserve">Федеральным законом </w:t>
      </w:r>
      <w:r w:rsidR="00BE6D9E">
        <w:rPr>
          <w:sz w:val="24"/>
          <w:szCs w:val="24"/>
          <w:lang w:eastAsia="ru-RU"/>
        </w:rPr>
        <w:t>№</w:t>
      </w:r>
      <w:r w:rsidRPr="009235B4">
        <w:rPr>
          <w:sz w:val="24"/>
          <w:szCs w:val="24"/>
          <w:lang w:eastAsia="ru-RU"/>
        </w:rPr>
        <w:t>350-ФЗ, вступившим в силу с 1 января 2019 года, установлено новое основание для досрочного назначения страховой пенсии</w:t>
      </w:r>
      <w:r>
        <w:rPr>
          <w:sz w:val="24"/>
          <w:szCs w:val="24"/>
          <w:lang w:eastAsia="ru-RU"/>
        </w:rPr>
        <w:t xml:space="preserve"> </w:t>
      </w:r>
      <w:r w:rsidRPr="009235B4">
        <w:rPr>
          <w:sz w:val="24"/>
          <w:szCs w:val="24"/>
          <w:lang w:eastAsia="ru-RU"/>
        </w:rPr>
        <w:t>по старости. Право выйти на пенсию на два года раньше установленного</w:t>
      </w:r>
      <w:r>
        <w:rPr>
          <w:sz w:val="24"/>
          <w:szCs w:val="24"/>
          <w:lang w:eastAsia="ru-RU"/>
        </w:rPr>
        <w:t xml:space="preserve"> </w:t>
      </w:r>
      <w:r w:rsidRPr="009235B4">
        <w:rPr>
          <w:sz w:val="24"/>
          <w:szCs w:val="24"/>
          <w:lang w:eastAsia="ru-RU"/>
        </w:rPr>
        <w:t>пенсионного возраста (но не раньше, чем в 55 лет для женщин и 60 лет для мужчин) предоставляется женщинам, имеющим страховой стаж 37 лет, и мужчинам со стажем 42 года.</w:t>
      </w:r>
    </w:p>
    <w:p w:rsidR="009235B4" w:rsidRPr="009235B4" w:rsidRDefault="009235B4" w:rsidP="009235B4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9235B4" w:rsidRPr="009235B4" w:rsidRDefault="009235B4" w:rsidP="009235B4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9235B4">
        <w:rPr>
          <w:sz w:val="24"/>
          <w:szCs w:val="24"/>
          <w:lang w:eastAsia="ru-RU"/>
        </w:rPr>
        <w:t>В страховой стаж, дающий право на досрочный выход на пенсию, засчитываются периоды работы и иной деятельности, которые выполнялись на территории СССР и Российской Федерации</w:t>
      </w:r>
      <w:r w:rsidR="00064DAC">
        <w:rPr>
          <w:sz w:val="24"/>
          <w:szCs w:val="24"/>
          <w:lang w:eastAsia="ru-RU"/>
        </w:rPr>
        <w:t>.</w:t>
      </w:r>
    </w:p>
    <w:p w:rsidR="009235B4" w:rsidRDefault="009235B4" w:rsidP="009235B4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9235B4" w:rsidRDefault="009235B4" w:rsidP="009235B4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9235B4">
        <w:rPr>
          <w:sz w:val="24"/>
          <w:szCs w:val="24"/>
          <w:lang w:eastAsia="ru-RU"/>
        </w:rPr>
        <w:t>Засчитываются в стаж также периоды получения пособия по обязательному социальному страхованию в период временной нетрудоспособности.</w:t>
      </w:r>
    </w:p>
    <w:p w:rsidR="009235B4" w:rsidRPr="009235B4" w:rsidRDefault="009235B4" w:rsidP="009235B4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</w:p>
    <w:p w:rsidR="009235B4" w:rsidRPr="009235B4" w:rsidRDefault="009235B4" w:rsidP="009235B4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9235B4">
        <w:rPr>
          <w:sz w:val="24"/>
          <w:szCs w:val="24"/>
          <w:lang w:eastAsia="ru-RU"/>
        </w:rPr>
        <w:t>Так называемые «нестраховые» периоды - уход за детьми до 1,5 лет, уход за</w:t>
      </w:r>
      <w:r>
        <w:rPr>
          <w:sz w:val="24"/>
          <w:szCs w:val="24"/>
          <w:lang w:eastAsia="ru-RU"/>
        </w:rPr>
        <w:t xml:space="preserve"> </w:t>
      </w:r>
      <w:r w:rsidRPr="009235B4">
        <w:rPr>
          <w:sz w:val="24"/>
          <w:szCs w:val="24"/>
          <w:lang w:eastAsia="ru-RU"/>
        </w:rPr>
        <w:t>нетрудоспособными гражданами, служба в армии по призыву - в страховой стаж, дающий право на назначение досрочной пенсии по этому основанию, не засчитываются.</w:t>
      </w:r>
    </w:p>
    <w:p w:rsidR="00EC79AA" w:rsidRPr="00ED452E" w:rsidRDefault="00ED452E" w:rsidP="00923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</w:t>
      </w:r>
      <w:r w:rsidR="009313D6">
        <w:rPr>
          <w:b/>
          <w:sz w:val="24"/>
          <w:szCs w:val="24"/>
        </w:rPr>
        <w:t>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sectPr w:rsidR="00EC79AA" w:rsidRPr="00ED452E">
      <w:footerReference w:type="default" r:id="rId7"/>
      <w:footerReference w:type="first" r:id="rId8"/>
      <w:pgSz w:w="11906" w:h="16838"/>
      <w:pgMar w:top="1276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C3" w:rsidRDefault="00D865C3">
      <w:r>
        <w:separator/>
      </w:r>
    </w:p>
  </w:endnote>
  <w:endnote w:type="continuationSeparator" w:id="0">
    <w:p w:rsidR="00D865C3" w:rsidRDefault="00D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C3" w:rsidRDefault="00D865C3">
      <w:r>
        <w:separator/>
      </w:r>
    </w:p>
  </w:footnote>
  <w:footnote w:type="continuationSeparator" w:id="0">
    <w:p w:rsidR="00D865C3" w:rsidRDefault="00D86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DFC"/>
    <w:rsid w:val="00064DAC"/>
    <w:rsid w:val="00076DFC"/>
    <w:rsid w:val="00083C2B"/>
    <w:rsid w:val="00115082"/>
    <w:rsid w:val="00244533"/>
    <w:rsid w:val="00245045"/>
    <w:rsid w:val="00300A0F"/>
    <w:rsid w:val="00326162"/>
    <w:rsid w:val="0033620D"/>
    <w:rsid w:val="003457E7"/>
    <w:rsid w:val="00372D57"/>
    <w:rsid w:val="005057CF"/>
    <w:rsid w:val="005250E0"/>
    <w:rsid w:val="00571FEA"/>
    <w:rsid w:val="005B295A"/>
    <w:rsid w:val="005B654B"/>
    <w:rsid w:val="00685AC7"/>
    <w:rsid w:val="006F2749"/>
    <w:rsid w:val="00701315"/>
    <w:rsid w:val="00703569"/>
    <w:rsid w:val="00734C29"/>
    <w:rsid w:val="00856714"/>
    <w:rsid w:val="00916659"/>
    <w:rsid w:val="00922BE7"/>
    <w:rsid w:val="009235B4"/>
    <w:rsid w:val="009313D6"/>
    <w:rsid w:val="009C0ABE"/>
    <w:rsid w:val="00A7007B"/>
    <w:rsid w:val="00BE6D9E"/>
    <w:rsid w:val="00C3126B"/>
    <w:rsid w:val="00C41DC7"/>
    <w:rsid w:val="00CC0E6C"/>
    <w:rsid w:val="00CC21F3"/>
    <w:rsid w:val="00CE6EBE"/>
    <w:rsid w:val="00D865C3"/>
    <w:rsid w:val="00EA1357"/>
    <w:rsid w:val="00EC79AA"/>
    <w:rsid w:val="00ED452E"/>
    <w:rsid w:val="00EE3E62"/>
    <w:rsid w:val="00F42A38"/>
    <w:rsid w:val="00F6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12">
    <w:name w:val="Б1 Знак"/>
    <w:rPr>
      <w:rFonts w:ascii="Arial" w:hAnsi="Arial" w:cs="Arial"/>
      <w:bCs/>
      <w:i/>
      <w:sz w:val="24"/>
      <w:szCs w:val="26"/>
      <w:lang w:val="ru-RU" w:bidi="ar-SA"/>
    </w:rPr>
  </w:style>
  <w:style w:type="character" w:customStyle="1" w:styleId="ab">
    <w:name w:val="Текст новости Знак"/>
    <w:rPr>
      <w:sz w:val="24"/>
      <w:szCs w:val="24"/>
      <w:lang w:val="ru-RU" w:bidi="ar-SA"/>
    </w:rPr>
  </w:style>
  <w:style w:type="character" w:styleId="ac">
    <w:name w:val="FollowedHyperlink"/>
    <w:basedOn w:val="5"/>
    <w:rPr>
      <w:color w:val="800080"/>
      <w:u w:val="single"/>
    </w:rPr>
  </w:style>
  <w:style w:type="character" w:styleId="ad">
    <w:name w:val="page number"/>
    <w:basedOn w:val="6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rPr>
      <w:rFonts w:ascii="Arial" w:hAnsi="Arial"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basedOn w:val="WW-Title"/>
    <w:next w:val="af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2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8">
    <w:name w:val="?????? ?? ????????"/>
    <w:basedOn w:val="af7"/>
  </w:style>
  <w:style w:type="paragraph" w:customStyle="1" w:styleId="af9">
    <w:name w:val="?????? ? ?????"/>
    <w:basedOn w:val="af7"/>
  </w:style>
  <w:style w:type="paragraph" w:customStyle="1" w:styleId="afa">
    <w:name w:val="?????? ??? ???????"/>
    <w:basedOn w:val="af7"/>
  </w:style>
  <w:style w:type="paragraph" w:customStyle="1" w:styleId="afb">
    <w:name w:val="?????"/>
    <w:basedOn w:val="af7"/>
  </w:style>
  <w:style w:type="paragraph" w:customStyle="1" w:styleId="afc">
    <w:name w:val="???????? ?????"/>
    <w:basedOn w:val="af7"/>
  </w:style>
  <w:style w:type="paragraph" w:customStyle="1" w:styleId="afd">
    <w:name w:val="???????????? ?????? ?? ??????"/>
    <w:basedOn w:val="af7"/>
  </w:style>
  <w:style w:type="paragraph" w:customStyle="1" w:styleId="afe">
    <w:name w:val="?????? ?????? ? ????????"/>
    <w:basedOn w:val="af7"/>
    <w:pPr>
      <w:ind w:firstLine="340"/>
    </w:pPr>
  </w:style>
  <w:style w:type="paragraph" w:customStyle="1" w:styleId="aff">
    <w:name w:val="?????????"/>
    <w:basedOn w:val="af7"/>
  </w:style>
  <w:style w:type="paragraph" w:customStyle="1" w:styleId="18">
    <w:name w:val="????????? 1"/>
    <w:basedOn w:val="af7"/>
    <w:pPr>
      <w:jc w:val="center"/>
    </w:pPr>
  </w:style>
  <w:style w:type="paragraph" w:customStyle="1" w:styleId="25">
    <w:name w:val="????????? 2"/>
    <w:basedOn w:val="af7"/>
    <w:pPr>
      <w:spacing w:before="57" w:after="57"/>
      <w:ind w:right="113"/>
      <w:jc w:val="center"/>
    </w:pPr>
  </w:style>
  <w:style w:type="paragraph" w:customStyle="1" w:styleId="WW-">
    <w:name w:val="WW-?????????"/>
    <w:basedOn w:val="af7"/>
    <w:pPr>
      <w:spacing w:before="238" w:after="119"/>
    </w:pPr>
  </w:style>
  <w:style w:type="paragraph" w:customStyle="1" w:styleId="WW-1">
    <w:name w:val="WW-????????? 1"/>
    <w:basedOn w:val="af7"/>
    <w:pPr>
      <w:spacing w:before="238" w:after="119"/>
    </w:pPr>
  </w:style>
  <w:style w:type="paragraph" w:customStyle="1" w:styleId="WW-2">
    <w:name w:val="WW-????????? 2"/>
    <w:basedOn w:val="af7"/>
    <w:pPr>
      <w:spacing w:before="238" w:after="119"/>
    </w:pPr>
  </w:style>
  <w:style w:type="paragraph" w:customStyle="1" w:styleId="aff0">
    <w:name w:val="????????? ?????"/>
    <w:basedOn w:val="af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3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</w:style>
  <w:style w:type="paragraph" w:customStyle="1" w:styleId="60">
    <w:name w:val="????????? 6"/>
    <w:basedOn w:val="51"/>
  </w:style>
  <w:style w:type="paragraph" w:customStyle="1" w:styleId="7">
    <w:name w:val="????????? 7"/>
    <w:basedOn w:val="60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8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b">
    <w:name w:val="Текст документа"/>
    <w:basedOn w:val="af4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c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2019-03-13T09:10:00Z</cp:lastPrinted>
  <dcterms:created xsi:type="dcterms:W3CDTF">2019-03-14T11:00:00Z</dcterms:created>
  <dcterms:modified xsi:type="dcterms:W3CDTF">2019-03-14T11:00:00Z</dcterms:modified>
</cp:coreProperties>
</file>