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8" w:rsidRDefault="000139B8" w:rsidP="00D24538">
      <w:pPr>
        <w:spacing w:line="276" w:lineRule="auto"/>
        <w:ind w:firstLine="709"/>
        <w:jc w:val="center"/>
        <w:rPr>
          <w:rFonts w:eastAsiaTheme="minorHAnsi"/>
          <w:color w:val="365F91" w:themeColor="accent1" w:themeShade="BF"/>
          <w:sz w:val="34"/>
          <w:szCs w:val="34"/>
          <w:lang w:eastAsia="en-US"/>
        </w:rPr>
      </w:pPr>
    </w:p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0066B3"/>
          <w:sz w:val="28"/>
          <w:szCs w:val="28"/>
        </w:rPr>
      </w:pPr>
      <w:r w:rsidRPr="00122414">
        <w:rPr>
          <w:rFonts w:ascii="Arial" w:hAnsi="Arial" w:cs="Arial"/>
          <w:color w:val="0066B3"/>
          <w:sz w:val="28"/>
          <w:szCs w:val="28"/>
        </w:rPr>
        <w:t>Уважаемые налогоплательщики!</w:t>
      </w:r>
    </w:p>
    <w:p w:rsidR="00C937BC" w:rsidRDefault="00C937BC" w:rsidP="00311923">
      <w:pPr>
        <w:shd w:val="clear" w:color="auto" w:fill="FFFFFF"/>
        <w:ind w:firstLine="708"/>
        <w:jc w:val="center"/>
        <w:rPr>
          <w:rFonts w:ascii="Arial" w:hAnsi="Arial" w:cs="Arial"/>
          <w:color w:val="0066B3"/>
          <w:sz w:val="28"/>
          <w:szCs w:val="28"/>
        </w:rPr>
      </w:pPr>
    </w:p>
    <w:p w:rsidR="00C937BC" w:rsidRPr="00C937BC" w:rsidRDefault="00C937BC" w:rsidP="00C937BC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C937BC">
        <w:rPr>
          <w:rFonts w:ascii="Arial" w:eastAsiaTheme="minorHAnsi" w:hAnsi="Arial" w:cs="Arial"/>
          <w:sz w:val="28"/>
          <w:szCs w:val="28"/>
          <w:lang w:eastAsia="en-US"/>
        </w:rPr>
        <w:t>Межрайонная ИФНС России №3 по Орловской области сообщает, что с</w:t>
      </w:r>
      <w:r w:rsidRPr="00C937BC">
        <w:rPr>
          <w:rFonts w:ascii="Arial" w:eastAsiaTheme="minorHAnsi" w:hAnsi="Arial" w:cs="Arial"/>
          <w:sz w:val="28"/>
          <w:szCs w:val="28"/>
          <w:lang w:eastAsia="en-US"/>
        </w:rPr>
        <w:t xml:space="preserve"> 1 января 2020 года в соответствии с изменениями, внесенными в Федеральный закон №402-ФЗ от 06.12.2011 года «О Бухгалтерском учете», для налогоплательщиков отменена обязанность </w:t>
      </w:r>
      <w:proofErr w:type="gramStart"/>
      <w:r w:rsidRPr="00C937BC">
        <w:rPr>
          <w:rFonts w:ascii="Arial" w:eastAsiaTheme="minorHAnsi" w:hAnsi="Arial" w:cs="Arial"/>
          <w:sz w:val="28"/>
          <w:szCs w:val="28"/>
          <w:lang w:eastAsia="en-US"/>
        </w:rPr>
        <w:t>представлять</w:t>
      </w:r>
      <w:proofErr w:type="gramEnd"/>
      <w:r w:rsidRPr="00C937BC">
        <w:rPr>
          <w:rFonts w:ascii="Arial" w:eastAsiaTheme="minorHAnsi" w:hAnsi="Arial" w:cs="Arial"/>
          <w:sz w:val="28"/>
          <w:szCs w:val="28"/>
          <w:lang w:eastAsia="en-US"/>
        </w:rPr>
        <w:t xml:space="preserve"> отчетность в органы государственной статистики.  Вся годовая бухгалтерская отчетность направляется в </w:t>
      </w:r>
      <w:bookmarkStart w:id="0" w:name="_GoBack"/>
      <w:bookmarkEnd w:id="0"/>
      <w:r w:rsidRPr="00C937BC">
        <w:rPr>
          <w:rFonts w:ascii="Arial" w:eastAsiaTheme="minorHAnsi" w:hAnsi="Arial" w:cs="Arial"/>
          <w:sz w:val="28"/>
          <w:szCs w:val="28"/>
          <w:lang w:eastAsia="en-US"/>
        </w:rPr>
        <w:t>налоговые органы только в электронном виде через операторов электронного документооборота.</w:t>
      </w:r>
    </w:p>
    <w:p w:rsidR="00C937BC" w:rsidRPr="00C937BC" w:rsidRDefault="00C937BC" w:rsidP="00C937BC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C937BC">
        <w:rPr>
          <w:rFonts w:ascii="Arial" w:eastAsiaTheme="minorHAnsi" w:hAnsi="Arial" w:cs="Arial"/>
          <w:sz w:val="28"/>
          <w:szCs w:val="28"/>
          <w:lang w:eastAsia="en-US"/>
        </w:rPr>
        <w:t xml:space="preserve">Субъекты малого предпринимательства (среднесписочная численность не более 100 человек и доход не более 800 </w:t>
      </w:r>
      <w:proofErr w:type="gramStart"/>
      <w:r w:rsidRPr="00C937BC">
        <w:rPr>
          <w:rFonts w:ascii="Arial" w:eastAsiaTheme="minorHAnsi" w:hAnsi="Arial" w:cs="Arial"/>
          <w:sz w:val="28"/>
          <w:szCs w:val="28"/>
          <w:lang w:eastAsia="en-US"/>
        </w:rPr>
        <w:t>млн</w:t>
      </w:r>
      <w:proofErr w:type="gramEnd"/>
      <w:r w:rsidRPr="00C937BC">
        <w:rPr>
          <w:rFonts w:ascii="Arial" w:eastAsiaTheme="minorHAnsi" w:hAnsi="Arial" w:cs="Arial"/>
          <w:sz w:val="28"/>
          <w:szCs w:val="28"/>
          <w:lang w:eastAsia="en-US"/>
        </w:rPr>
        <w:t xml:space="preserve"> руб.), смогут предоставить отчетность:</w:t>
      </w:r>
      <w:r w:rsidR="00350468">
        <w:rPr>
          <w:rFonts w:ascii="Arial" w:eastAsiaTheme="minorHAnsi" w:hAnsi="Arial" w:cs="Arial"/>
          <w:sz w:val="28"/>
          <w:szCs w:val="28"/>
          <w:lang w:eastAsia="en-US"/>
        </w:rPr>
        <w:t xml:space="preserve">   </w:t>
      </w:r>
    </w:p>
    <w:p w:rsidR="00C937BC" w:rsidRPr="00C937BC" w:rsidRDefault="00C937BC" w:rsidP="00C937BC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C937BC">
        <w:rPr>
          <w:rFonts w:ascii="Arial" w:eastAsiaTheme="minorHAnsi" w:hAnsi="Arial" w:cs="Arial"/>
          <w:sz w:val="28"/>
          <w:szCs w:val="28"/>
          <w:lang w:eastAsia="en-US"/>
        </w:rPr>
        <w:t>- в  2020 году – в виде электронного документа через оператора электронного документооборота или в виде бумажного документа;</w:t>
      </w:r>
    </w:p>
    <w:p w:rsidR="00C937BC" w:rsidRPr="00C937BC" w:rsidRDefault="00C937BC" w:rsidP="00C937BC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C937BC">
        <w:rPr>
          <w:rFonts w:ascii="Arial" w:eastAsiaTheme="minorHAnsi" w:hAnsi="Arial" w:cs="Arial"/>
          <w:sz w:val="28"/>
          <w:szCs w:val="28"/>
          <w:lang w:eastAsia="en-US"/>
        </w:rPr>
        <w:t>- с 2021 года  – только в электронном виде через оператора электронного документооборота.</w:t>
      </w:r>
    </w:p>
    <w:p w:rsidR="00C937BC" w:rsidRPr="00C937BC" w:rsidRDefault="00C937BC" w:rsidP="00C937BC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C937BC">
        <w:rPr>
          <w:rFonts w:ascii="Arial" w:eastAsiaTheme="minorHAnsi" w:hAnsi="Arial" w:cs="Arial"/>
          <w:sz w:val="28"/>
          <w:szCs w:val="28"/>
          <w:lang w:eastAsia="en-US"/>
        </w:rPr>
        <w:t>Вся бухгалтерская отчетность будет собрана в ГИР БО - общедоступном государственном информационном ресурсе, содержащем данные о годовой бухгалтерской отчетности организаций, и размещена в открытом доступе на сайте ФНС России nalog.ru.</w:t>
      </w:r>
    </w:p>
    <w:p w:rsidR="00C937BC" w:rsidRPr="00C937BC" w:rsidRDefault="00C937BC" w:rsidP="00C937BC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C937BC">
        <w:rPr>
          <w:rFonts w:ascii="Arial" w:eastAsiaTheme="minorHAnsi" w:hAnsi="Arial" w:cs="Arial"/>
          <w:sz w:val="28"/>
          <w:szCs w:val="28"/>
          <w:lang w:eastAsia="en-US"/>
        </w:rPr>
        <w:t>Планируется, что интернет-сервис ГИР БО  будет доступен для пользователей в мае 2020 года. Он предоставит возможность бесплатно получить информацию о бухгалтерской (финансовой) отчетности любой организации. Также появится возможность получить экземпляр отчетности, подписанный электронной подписью ФНС России.</w:t>
      </w:r>
    </w:p>
    <w:p w:rsidR="00CC36F8" w:rsidRPr="00CC36F8" w:rsidRDefault="00CC36F8" w:rsidP="00092341">
      <w:pPr>
        <w:shd w:val="clear" w:color="auto" w:fill="FFFFFF"/>
        <w:ind w:firstLine="708"/>
        <w:jc w:val="both"/>
        <w:rPr>
          <w:rFonts w:ascii="Arial" w:hAnsi="Arial" w:cs="Arial"/>
          <w:color w:val="405965"/>
        </w:rPr>
      </w:pPr>
    </w:p>
    <w:p w:rsidR="00CC36F8" w:rsidRPr="00CC36F8" w:rsidRDefault="00CC36F8" w:rsidP="00CC36F8">
      <w:pPr>
        <w:shd w:val="clear" w:color="auto" w:fill="FFFFFF"/>
        <w:ind w:firstLine="708"/>
        <w:jc w:val="both"/>
        <w:rPr>
          <w:rFonts w:ascii="Arial" w:hAnsi="Arial" w:cs="Arial"/>
          <w:color w:val="405965"/>
        </w:rPr>
      </w:pPr>
    </w:p>
    <w:p w:rsidR="00835510" w:rsidRPr="00835510" w:rsidRDefault="00835510" w:rsidP="00C6699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</w:p>
    <w:p w:rsidR="000139B8" w:rsidRPr="000139B8" w:rsidRDefault="000139B8" w:rsidP="00835510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0139B8" w:rsidRPr="000139B8" w:rsidSect="00406DD4">
      <w:footerReference w:type="default" r:id="rId9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0BC51" wp14:editId="7D255720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C937B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27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.01.2020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C937B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27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.01.2020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39B8"/>
    <w:rsid w:val="00032DB8"/>
    <w:rsid w:val="00045C0B"/>
    <w:rsid w:val="00087B42"/>
    <w:rsid w:val="00092341"/>
    <w:rsid w:val="000C6D6C"/>
    <w:rsid w:val="000E0BCA"/>
    <w:rsid w:val="000E2F80"/>
    <w:rsid w:val="001134FF"/>
    <w:rsid w:val="00122414"/>
    <w:rsid w:val="00156092"/>
    <w:rsid w:val="001868F6"/>
    <w:rsid w:val="00226F10"/>
    <w:rsid w:val="00240E38"/>
    <w:rsid w:val="00250E1F"/>
    <w:rsid w:val="002A73F6"/>
    <w:rsid w:val="002C0A76"/>
    <w:rsid w:val="002C4E3C"/>
    <w:rsid w:val="00311923"/>
    <w:rsid w:val="00330681"/>
    <w:rsid w:val="003401E9"/>
    <w:rsid w:val="00350468"/>
    <w:rsid w:val="00361AED"/>
    <w:rsid w:val="003729FC"/>
    <w:rsid w:val="0038326C"/>
    <w:rsid w:val="003876B6"/>
    <w:rsid w:val="003B0530"/>
    <w:rsid w:val="003B26C2"/>
    <w:rsid w:val="00406DD4"/>
    <w:rsid w:val="00413B2F"/>
    <w:rsid w:val="004259D0"/>
    <w:rsid w:val="00437DD3"/>
    <w:rsid w:val="004414B3"/>
    <w:rsid w:val="00442CC4"/>
    <w:rsid w:val="00476DBC"/>
    <w:rsid w:val="0047772C"/>
    <w:rsid w:val="004C18A2"/>
    <w:rsid w:val="00514710"/>
    <w:rsid w:val="00576E4D"/>
    <w:rsid w:val="00591EDE"/>
    <w:rsid w:val="005D5C5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6C5E"/>
    <w:rsid w:val="00761787"/>
    <w:rsid w:val="00792C22"/>
    <w:rsid w:val="007C6B67"/>
    <w:rsid w:val="007D143F"/>
    <w:rsid w:val="007D38A7"/>
    <w:rsid w:val="007F252E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66995"/>
    <w:rsid w:val="00C74E7F"/>
    <w:rsid w:val="00C937BC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87520"/>
    <w:rsid w:val="00E90DCC"/>
    <w:rsid w:val="00E91111"/>
    <w:rsid w:val="00E94CDE"/>
    <w:rsid w:val="00EA65F0"/>
    <w:rsid w:val="00EC615F"/>
    <w:rsid w:val="00ED0106"/>
    <w:rsid w:val="00EE1490"/>
    <w:rsid w:val="00EF0643"/>
    <w:rsid w:val="00F07A2C"/>
    <w:rsid w:val="00F2738B"/>
    <w:rsid w:val="00F43AC4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5070-C60A-4C00-A64A-47287D84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Глушкова Вероника Олеговна</cp:lastModifiedBy>
  <cp:revision>2</cp:revision>
  <cp:lastPrinted>2015-02-20T08:27:00Z</cp:lastPrinted>
  <dcterms:created xsi:type="dcterms:W3CDTF">2020-01-27T15:15:00Z</dcterms:created>
  <dcterms:modified xsi:type="dcterms:W3CDTF">2020-01-27T15:15:00Z</dcterms:modified>
</cp:coreProperties>
</file>