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11923" w:rsidRDefault="00631C8B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r>
        <w:rPr>
          <w:rFonts w:ascii="Arial" w:hAnsi="Arial" w:cs="Arial"/>
          <w:color w:val="4F81BD" w:themeColor="accent1"/>
          <w:sz w:val="36"/>
          <w:szCs w:val="36"/>
        </w:rPr>
        <w:t>Получить ИНН можно в личном кабинете</w:t>
      </w:r>
      <w:bookmarkStart w:id="0" w:name="_GoBack"/>
      <w:bookmarkEnd w:id="0"/>
      <w:r>
        <w:rPr>
          <w:rFonts w:ascii="Arial" w:hAnsi="Arial" w:cs="Arial"/>
          <w:color w:val="4F81BD" w:themeColor="accent1"/>
          <w:sz w:val="36"/>
          <w:szCs w:val="36"/>
        </w:rPr>
        <w:t xml:space="preserve"> </w:t>
      </w:r>
      <w:r w:rsidR="00311923" w:rsidRPr="009D40C5">
        <w:rPr>
          <w:rFonts w:ascii="Arial" w:hAnsi="Arial" w:cs="Arial"/>
          <w:color w:val="4F81BD" w:themeColor="accent1"/>
          <w:sz w:val="36"/>
          <w:szCs w:val="36"/>
        </w:rPr>
        <w:t>!</w:t>
      </w:r>
    </w:p>
    <w:p w:rsidR="00A226F7" w:rsidRDefault="00A226F7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EA4B78" w:rsidRPr="00EA4B78" w:rsidRDefault="008D2DC0" w:rsidP="00EA4B78">
      <w:pPr>
        <w:pStyle w:val="1"/>
        <w:spacing w:before="0" w:after="300" w:line="360" w:lineRule="auto"/>
        <w:ind w:firstLine="709"/>
        <w:jc w:val="both"/>
        <w:rPr>
          <w:rFonts w:ascii="Arial" w:eastAsia="Times New Roman" w:hAnsi="Arial" w:cs="Arial"/>
          <w:b w:val="0"/>
          <w:bCs w:val="0"/>
          <w:color w:val="405965"/>
        </w:rPr>
      </w:pPr>
      <w:proofErr w:type="gramStart"/>
      <w:r w:rsidRPr="00EA4B78">
        <w:rPr>
          <w:rFonts w:ascii="Arial" w:eastAsia="Times New Roman" w:hAnsi="Arial" w:cs="Arial"/>
          <w:b w:val="0"/>
          <w:bCs w:val="0"/>
          <w:color w:val="405965"/>
        </w:rPr>
        <w:t>Межрайонная</w:t>
      </w:r>
      <w:proofErr w:type="gramEnd"/>
      <w:r w:rsidRPr="00EA4B78">
        <w:rPr>
          <w:rFonts w:ascii="Arial" w:eastAsia="Times New Roman" w:hAnsi="Arial" w:cs="Arial"/>
          <w:b w:val="0"/>
          <w:bCs w:val="0"/>
          <w:color w:val="405965"/>
        </w:rPr>
        <w:t xml:space="preserve"> ИФНС России №3 по Орловской области </w:t>
      </w:r>
      <w:r w:rsidR="00EA4B78" w:rsidRPr="00EA4B78">
        <w:rPr>
          <w:rFonts w:ascii="Arial" w:eastAsia="Times New Roman" w:hAnsi="Arial" w:cs="Arial"/>
          <w:b w:val="0"/>
          <w:bCs w:val="0"/>
          <w:color w:val="405965"/>
        </w:rPr>
        <w:t>сообщает, что функциональные возможности интернет-сервиса «</w:t>
      </w:r>
      <w:hyperlink r:id="rId9" w:tgtFrame="_blank" w:history="1">
        <w:r w:rsidR="00EA4B78" w:rsidRPr="00EA4B78">
          <w:rPr>
            <w:rFonts w:ascii="Arial" w:eastAsia="Times New Roman" w:hAnsi="Arial" w:cs="Arial"/>
            <w:b w:val="0"/>
            <w:bCs w:val="0"/>
            <w:color w:val="405965"/>
          </w:rPr>
          <w:t>Личный кабинет налогоплательщика для физических ли</w:t>
        </w:r>
      </w:hyperlink>
      <w:r w:rsidR="00EA4B78" w:rsidRPr="00EA4B78">
        <w:rPr>
          <w:rFonts w:ascii="Arial" w:eastAsia="Times New Roman" w:hAnsi="Arial" w:cs="Arial"/>
          <w:b w:val="0"/>
          <w:bCs w:val="0"/>
          <w:color w:val="405965"/>
        </w:rPr>
        <w:t>ц» расширились. Теперь пользователи сервиса 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EA4B78" w:rsidRPr="00EA4B78" w:rsidRDefault="00EA4B78" w:rsidP="00EA4B78">
      <w:pPr>
        <w:shd w:val="clear" w:color="auto" w:fill="FFFFFF"/>
        <w:spacing w:after="300" w:line="360" w:lineRule="auto"/>
        <w:ind w:firstLine="709"/>
        <w:jc w:val="both"/>
        <w:rPr>
          <w:rFonts w:ascii="Arial" w:hAnsi="Arial" w:cs="Arial"/>
          <w:color w:val="405965"/>
          <w:sz w:val="28"/>
          <w:szCs w:val="28"/>
        </w:rPr>
      </w:pPr>
      <w:r w:rsidRPr="00EA4B78">
        <w:rPr>
          <w:rFonts w:ascii="Arial" w:hAnsi="Arial" w:cs="Arial"/>
          <w:color w:val="405965"/>
          <w:sz w:val="28"/>
          <w:szCs w:val="28"/>
        </w:rPr>
        <w:t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течение 15 минут в разделе «Профиль» появится возможность скачать ИНН неограниченное количество раз.</w:t>
      </w:r>
    </w:p>
    <w:p w:rsidR="00EA4B78" w:rsidRPr="00EA4B78" w:rsidRDefault="00EA4B78" w:rsidP="00EA4B78">
      <w:pPr>
        <w:shd w:val="clear" w:color="auto" w:fill="FFFFFF"/>
        <w:spacing w:after="300" w:line="360" w:lineRule="auto"/>
        <w:ind w:firstLine="709"/>
        <w:jc w:val="both"/>
        <w:rPr>
          <w:rFonts w:ascii="Arial" w:hAnsi="Arial" w:cs="Arial"/>
          <w:color w:val="405965"/>
          <w:sz w:val="28"/>
          <w:szCs w:val="28"/>
        </w:rPr>
      </w:pPr>
      <w:r w:rsidRPr="00EA4B78">
        <w:rPr>
          <w:rFonts w:ascii="Arial" w:hAnsi="Arial" w:cs="Arial"/>
          <w:color w:val="405965"/>
          <w:sz w:val="28"/>
          <w:szCs w:val="28"/>
        </w:rPr>
        <w:t xml:space="preserve">Каждому налогоплательщику присваивается </w:t>
      </w:r>
      <w:proofErr w:type="gramStart"/>
      <w:r w:rsidRPr="00EA4B78">
        <w:rPr>
          <w:rFonts w:ascii="Arial" w:hAnsi="Arial" w:cs="Arial"/>
          <w:color w:val="405965"/>
          <w:sz w:val="28"/>
          <w:szCs w:val="28"/>
        </w:rPr>
        <w:t>единый</w:t>
      </w:r>
      <w:proofErr w:type="gramEnd"/>
      <w:r w:rsidRPr="00EA4B78">
        <w:rPr>
          <w:rFonts w:ascii="Arial" w:hAnsi="Arial" w:cs="Arial"/>
          <w:color w:val="405965"/>
          <w:sz w:val="28"/>
          <w:szCs w:val="28"/>
        </w:rPr>
        <w:t xml:space="preserve">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</w:t>
      </w:r>
    </w:p>
    <w:p w:rsidR="00EA4B78" w:rsidRPr="00EA4B78" w:rsidRDefault="00EA4B78" w:rsidP="00EA4B78">
      <w:pPr>
        <w:shd w:val="clear" w:color="auto" w:fill="FFFFFF"/>
        <w:spacing w:after="300" w:line="360" w:lineRule="auto"/>
        <w:ind w:firstLine="709"/>
        <w:jc w:val="both"/>
        <w:rPr>
          <w:rFonts w:ascii="Arial" w:hAnsi="Arial" w:cs="Arial"/>
          <w:color w:val="405965"/>
          <w:sz w:val="28"/>
          <w:szCs w:val="28"/>
        </w:rPr>
      </w:pPr>
      <w:r w:rsidRPr="00EA4B78">
        <w:rPr>
          <w:rFonts w:ascii="Arial" w:hAnsi="Arial" w:cs="Arial"/>
          <w:color w:val="405965"/>
          <w:sz w:val="28"/>
          <w:szCs w:val="28"/>
        </w:rPr>
        <w:t xml:space="preserve">Поиск по конкретным ситуациям позволяет пользователям быстро найти нужную информацию. Распорядиться переплатой, уточнить информацию об имуществе, подать декларацию о доходах или </w:t>
      </w:r>
      <w:proofErr w:type="gramStart"/>
      <w:r w:rsidRPr="00EA4B78">
        <w:rPr>
          <w:rFonts w:ascii="Arial" w:hAnsi="Arial" w:cs="Arial"/>
          <w:color w:val="405965"/>
          <w:sz w:val="28"/>
          <w:szCs w:val="28"/>
        </w:rPr>
        <w:t>заявление</w:t>
      </w:r>
      <w:proofErr w:type="gramEnd"/>
      <w:r w:rsidRPr="00EA4B78">
        <w:rPr>
          <w:rFonts w:ascii="Arial" w:hAnsi="Arial" w:cs="Arial"/>
          <w:color w:val="405965"/>
          <w:sz w:val="28"/>
          <w:szCs w:val="28"/>
        </w:rPr>
        <w:t xml:space="preserve"> о льготе – каждый из этих вопросов можно решить буквально в несколько кликов. Всего представлены 41 ситуация, их количество в будущем будет увеличено в зависимости от запросов налогоплательщиков.</w:t>
      </w:r>
    </w:p>
    <w:p w:rsidR="002C1406" w:rsidRPr="00F971E1" w:rsidRDefault="002C1406" w:rsidP="00EA4B7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2C1406" w:rsidRPr="00F971E1" w:rsidSect="009D40C5">
      <w:footerReference w:type="default" r:id="rId10"/>
      <w:pgSz w:w="11906" w:h="16838"/>
      <w:pgMar w:top="142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370CC" wp14:editId="578AFE5A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C46FD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EA4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EA4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C46FD9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EA4B7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EA4B7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226F10"/>
    <w:rsid w:val="00240E38"/>
    <w:rsid w:val="00250E1F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D5C5D"/>
    <w:rsid w:val="005F596C"/>
    <w:rsid w:val="00620C8D"/>
    <w:rsid w:val="00631C8B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57F0F"/>
    <w:rsid w:val="009920E3"/>
    <w:rsid w:val="00992370"/>
    <w:rsid w:val="009A0B15"/>
    <w:rsid w:val="009B69C3"/>
    <w:rsid w:val="009D40C5"/>
    <w:rsid w:val="00A226F7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4B78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DB11-8283-4C08-8EB6-59931AF6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2020-04-06T13:37:00Z</cp:lastPrinted>
  <dcterms:created xsi:type="dcterms:W3CDTF">2020-09-10T07:14:00Z</dcterms:created>
  <dcterms:modified xsi:type="dcterms:W3CDTF">2020-09-10T10:57:00Z</dcterms:modified>
</cp:coreProperties>
</file>