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D0" w:rsidRDefault="005521D0" w:rsidP="005521D0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ru-RU"/>
        </w:rPr>
      </w:pPr>
      <w:r w:rsidRPr="005521D0"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ru-RU"/>
        </w:rPr>
        <w:t>Обновили законы в сфере охраны труда</w:t>
      </w:r>
    </w:p>
    <w:p w:rsidR="005521D0" w:rsidRPr="005521D0" w:rsidRDefault="005521D0" w:rsidP="005521D0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ru-RU"/>
        </w:rPr>
      </w:pPr>
    </w:p>
    <w:p w:rsidR="005521D0" w:rsidRPr="005521D0" w:rsidRDefault="00C0434D" w:rsidP="005521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 1 марта 2022 вступили</w:t>
      </w:r>
      <w:r w:rsidR="005521D0" w:rsidRPr="005521D0">
        <w:rPr>
          <w:rFonts w:ascii="Times New Roman" w:hAnsi="Times New Roman" w:cs="Times New Roman"/>
          <w:sz w:val="28"/>
          <w:szCs w:val="28"/>
          <w:lang w:eastAsia="ru-RU"/>
        </w:rPr>
        <w:t xml:space="preserve"> в силу глобальные изменения по охране труда. Федеральный закон </w:t>
      </w:r>
      <w:hyperlink r:id="rId5" w:tgtFrame="_blank" w:history="1">
        <w:r w:rsidR="005521D0" w:rsidRPr="005521D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311-ФЗ от 02.07.2021</w:t>
        </w:r>
      </w:hyperlink>
      <w:r w:rsidR="005521D0" w:rsidRPr="005521D0">
        <w:rPr>
          <w:rFonts w:ascii="Times New Roman" w:hAnsi="Times New Roman" w:cs="Times New Roman"/>
          <w:sz w:val="28"/>
          <w:szCs w:val="28"/>
          <w:lang w:eastAsia="ru-RU"/>
        </w:rPr>
        <w:t> обновляет </w:t>
      </w:r>
      <w:r w:rsidR="005521D0" w:rsidRPr="005521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31</w:t>
      </w:r>
      <w:r w:rsidR="005521D0" w:rsidRPr="005521D0">
        <w:rPr>
          <w:rFonts w:ascii="Times New Roman" w:hAnsi="Times New Roman" w:cs="Times New Roman"/>
          <w:sz w:val="28"/>
          <w:szCs w:val="28"/>
          <w:lang w:eastAsia="ru-RU"/>
        </w:rPr>
        <w:t> статью Трудового кодекса РФ.</w:t>
      </w:r>
    </w:p>
    <w:p w:rsidR="005521D0" w:rsidRPr="005521D0" w:rsidRDefault="005521D0" w:rsidP="005521D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1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Дополнительные права и обязанности работодателей по охране труда в 2022:</w:t>
      </w:r>
    </w:p>
    <w:p w:rsidR="005521D0" w:rsidRPr="005521D0" w:rsidRDefault="005521D0" w:rsidP="005521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1D0">
        <w:rPr>
          <w:rFonts w:ascii="Times New Roman" w:hAnsi="Times New Roman" w:cs="Times New Roman"/>
          <w:sz w:val="28"/>
          <w:szCs w:val="28"/>
          <w:lang w:eastAsia="ru-RU"/>
        </w:rPr>
        <w:t>Вести электронный документооборот по охране труда и сд</w:t>
      </w:r>
      <w:r w:rsidR="00C0434D">
        <w:rPr>
          <w:rFonts w:ascii="Times New Roman" w:hAnsi="Times New Roman" w:cs="Times New Roman"/>
          <w:sz w:val="28"/>
          <w:szCs w:val="28"/>
          <w:lang w:eastAsia="ru-RU"/>
        </w:rPr>
        <w:t xml:space="preserve">авать документы в ГИТ </w:t>
      </w:r>
      <w:proofErr w:type="spellStart"/>
      <w:r w:rsidR="00C0434D">
        <w:rPr>
          <w:rFonts w:ascii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5521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1D0" w:rsidRPr="005521D0" w:rsidRDefault="005521D0" w:rsidP="005521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1D0">
        <w:rPr>
          <w:rFonts w:ascii="Times New Roman" w:hAnsi="Times New Roman" w:cs="Times New Roman"/>
          <w:sz w:val="28"/>
          <w:szCs w:val="28"/>
          <w:lang w:eastAsia="ru-RU"/>
        </w:rPr>
        <w:t xml:space="preserve">Отстранять от работы без оплаты труда сотрудников, не применяющих выданные средства индивидуальной защиты (новая редакция </w:t>
      </w:r>
      <w:proofErr w:type="spellStart"/>
      <w:r w:rsidRPr="005521D0">
        <w:rPr>
          <w:rFonts w:ascii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5521D0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" w:tgtFrame="_blank" w:history="1">
        <w:r w:rsidRPr="005521D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 ч. 1 ст. 76 ТК РФ</w:t>
        </w:r>
      </w:hyperlink>
      <w:r w:rsidRPr="005521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21D0" w:rsidRPr="005521D0" w:rsidRDefault="00C0434D" w:rsidP="005521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Но, </w:t>
      </w:r>
      <w:r w:rsidR="005521D0" w:rsidRPr="005521D0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bookmarkStart w:id="0" w:name="_GoBack"/>
      <w:bookmarkEnd w:id="0"/>
      <w:r w:rsidR="005521D0" w:rsidRPr="005521D0">
        <w:rPr>
          <w:rFonts w:ascii="Times New Roman" w:hAnsi="Times New Roman" w:cs="Times New Roman"/>
          <w:sz w:val="28"/>
          <w:szCs w:val="28"/>
          <w:lang w:eastAsia="ru-RU"/>
        </w:rPr>
        <w:t xml:space="preserve"> СИЗ не обеспечил работодатель, тогда придется заплатить работнику за время простоя в размере среднего заработка (редакция </w:t>
      </w:r>
      <w:hyperlink r:id="rId7" w:tgtFrame="_blank" w:history="1">
        <w:r w:rsidR="005521D0" w:rsidRPr="005521D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ч. 6 ст. 216.1 ТК РФ</w:t>
        </w:r>
      </w:hyperlink>
      <w:r w:rsidR="005521D0" w:rsidRPr="005521D0">
        <w:rPr>
          <w:rFonts w:ascii="Times New Roman" w:hAnsi="Times New Roman" w:cs="Times New Roman"/>
          <w:sz w:val="28"/>
          <w:szCs w:val="28"/>
          <w:lang w:eastAsia="ru-RU"/>
        </w:rPr>
        <w:t> с 01.03.2022).</w:t>
      </w:r>
    </w:p>
    <w:p w:rsidR="005521D0" w:rsidRPr="005521D0" w:rsidRDefault="005521D0" w:rsidP="005521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1D0">
        <w:rPr>
          <w:rFonts w:ascii="Times New Roman" w:hAnsi="Times New Roman" w:cs="Times New Roman"/>
          <w:sz w:val="28"/>
          <w:szCs w:val="28"/>
          <w:lang w:eastAsia="ru-RU"/>
        </w:rPr>
        <w:t>Расследовать микротравмы сотрудников и вести Журнал учета микроповреждений. По новой статье 226 ТК РФ работник вправе сообщить работодателю о полученном во время работы ушибе или ссадине. У работодателя есть 3 дня на выяснение причин травмы. По итогам он обязан составить Справку о результатах расследования по образцу из приказа Минтруда </w:t>
      </w:r>
      <w:hyperlink r:id="rId8" w:tgtFrame="_blank" w:history="1">
        <w:r w:rsidRPr="005521D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632н от 15.09.2021</w:t>
        </w:r>
      </w:hyperlink>
      <w:r w:rsidRPr="005521D0">
        <w:rPr>
          <w:rFonts w:ascii="Times New Roman" w:hAnsi="Times New Roman" w:cs="Times New Roman"/>
          <w:sz w:val="28"/>
          <w:szCs w:val="28"/>
          <w:lang w:eastAsia="ru-RU"/>
        </w:rPr>
        <w:t>. И сделать запись в Журнал учета микроповреждений. Срок хранения журнала не менее года. Правила учета микротравм надо определить в </w:t>
      </w:r>
      <w:r w:rsidR="00C0434D">
        <w:rPr>
          <w:rFonts w:ascii="Times New Roman" w:hAnsi="Times New Roman" w:cs="Times New Roman"/>
          <w:sz w:val="28"/>
          <w:szCs w:val="28"/>
          <w:lang w:eastAsia="ru-RU"/>
        </w:rPr>
        <w:t>локально-нормативном акте</w:t>
      </w:r>
      <w:r w:rsidRPr="005521D0">
        <w:rPr>
          <w:rFonts w:ascii="Times New Roman" w:hAnsi="Times New Roman" w:cs="Times New Roman"/>
          <w:sz w:val="28"/>
          <w:szCs w:val="28"/>
          <w:lang w:eastAsia="ru-RU"/>
        </w:rPr>
        <w:t xml:space="preserve"> и ознакомить с ним работников.</w:t>
      </w:r>
    </w:p>
    <w:p w:rsidR="00010EF2" w:rsidRPr="005521D0" w:rsidRDefault="00010EF2" w:rsidP="00552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EF2" w:rsidRPr="0055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FD1"/>
    <w:multiLevelType w:val="multilevel"/>
    <w:tmpl w:val="D33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0"/>
    <w:rsid w:val="00010EF2"/>
    <w:rsid w:val="005521D0"/>
    <w:rsid w:val="00C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6722-FD18-4384-8239-890D52A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orders/2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8267057de6a68484b1992a8324f731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8539e92dc6f7886ba97841e38fc89ebbb7cac099/" TargetMode="External"/><Relationship Id="rId5" Type="http://schemas.openxmlformats.org/officeDocument/2006/relationships/hyperlink" Target="http://www.consultant.ru/document/cons_doc_LAW_3890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2022-07-28T09:07:00Z</dcterms:created>
  <dcterms:modified xsi:type="dcterms:W3CDTF">2022-07-28T13:15:00Z</dcterms:modified>
</cp:coreProperties>
</file>