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73C0" w14:textId="1AEEEF38" w:rsidR="00D13902" w:rsidRDefault="00987735" w:rsidP="004D1C7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Ограничения для работников, уволенных с государственной или муниципальной службы</w:t>
      </w:r>
    </w:p>
    <w:p w14:paraId="1EA3D104" w14:textId="77777777" w:rsidR="00987735" w:rsidRDefault="00987735" w:rsidP="0098773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Одним из механизмов противодействия коррупции является установление для служащих ряда ограничений в реализации их прав, в том числе, при трудоустройстве после увольнения со службы.</w:t>
      </w:r>
    </w:p>
    <w:p w14:paraId="0D9640C0" w14:textId="77777777" w:rsidR="00987735" w:rsidRDefault="00987735" w:rsidP="0098773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Данные правоотношения регулируются статьей 64.1 Трудового кодекса Российской Федерации, статьей 12 Федерального закона «О противодействии коррупции», а также Указом Президента Российской Федерации от 21.07.2010 № 925 «О мерах по реализации отдельных положений Федерального закона «О противодействии коррупции», которыми предусмотрены следующие обязанности:</w:t>
      </w:r>
    </w:p>
    <w:p w14:paraId="583EC55D" w14:textId="77777777" w:rsidR="00987735" w:rsidRDefault="00987735" w:rsidP="0098773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- на организацию, принявшего на работу бывшего государственного или муниципального служащего, возложена обязанность уведомлять бывшего представителя нанимателя о приеме на работу гражданина, замещавшего должность государственной или муниципальной службы.</w:t>
      </w:r>
    </w:p>
    <w:p w14:paraId="7B2662CA" w14:textId="77777777" w:rsidR="00987735" w:rsidRDefault="00987735" w:rsidP="0098773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- на гражданина, замещавшего должность государственной или муниципальной службы, возложена обязанность получать согласие комиссии по соблюдению требований к служебному поведению и урегулированию конфликта интересов перед заключением трудового (гражданско-правового) договора под угрозой прекращения заключенного соглашения;</w:t>
      </w:r>
    </w:p>
    <w:p w14:paraId="0AA8CFB4" w14:textId="77777777" w:rsidR="00987735" w:rsidRDefault="00987735" w:rsidP="0098773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Статьей 19.29 КоАП РФ предусмотрена административная ответственность за незаконное привлечение к трудовой деятельности либо к выполнению работ или оказанию услуг государственного или муниципального </w:t>
      </w:r>
      <w:proofErr w:type="gramStart"/>
      <w:r>
        <w:rPr>
          <w:rFonts w:ascii="Roboto" w:hAnsi="Roboto"/>
          <w:color w:val="000000"/>
          <w:sz w:val="30"/>
          <w:szCs w:val="30"/>
          <w:shd w:val="clear" w:color="auto" w:fill="FFFFFF"/>
        </w:rPr>
        <w:t>служащего</w:t>
      </w:r>
      <w:proofErr w:type="gramEnd"/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либо бывшего государственного или муниципального служащего.</w:t>
      </w:r>
    </w:p>
    <w:p w14:paraId="0934EAA9" w14:textId="77777777" w:rsidR="00987735" w:rsidRDefault="00987735" w:rsidP="0098773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>Санкция статьи 19.29 КоАП РФ предусматривает значительные штрафы за несоблюдение вышеуказанных положений: на граждан в размере от 2 тыс. до 4 тыс. рублей; на должностных лиц — от 20 тыс. до 50 тыс. рублей; на юридических лиц — от 100 тыс. до 500 тыс. рублей.</w:t>
      </w:r>
    </w:p>
    <w:p w14:paraId="4E1B06B2" w14:textId="77777777" w:rsidR="00987735" w:rsidRDefault="00987735" w:rsidP="0098773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lastRenderedPageBreak/>
        <w:t>Также следует учитывать, что для данного вида правонарушения предусмотрен специальный срок давности привлечения к административной ответственности - 6 лет.</w:t>
      </w:r>
    </w:p>
    <w:p w14:paraId="5B5BEA98" w14:textId="77777777" w:rsidR="00987735" w:rsidRPr="004D1C76" w:rsidRDefault="00987735" w:rsidP="004D1C7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sectPr w:rsidR="00987735" w:rsidRPr="004D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15317D"/>
    <w:rsid w:val="0016142C"/>
    <w:rsid w:val="00163732"/>
    <w:rsid w:val="00172209"/>
    <w:rsid w:val="001D5B3C"/>
    <w:rsid w:val="00313F94"/>
    <w:rsid w:val="00372FE6"/>
    <w:rsid w:val="00382E62"/>
    <w:rsid w:val="00404D3F"/>
    <w:rsid w:val="00427187"/>
    <w:rsid w:val="00474BCA"/>
    <w:rsid w:val="004A3608"/>
    <w:rsid w:val="004D1C76"/>
    <w:rsid w:val="004E3373"/>
    <w:rsid w:val="005A508A"/>
    <w:rsid w:val="0062491F"/>
    <w:rsid w:val="006E04F0"/>
    <w:rsid w:val="00701D42"/>
    <w:rsid w:val="007371C8"/>
    <w:rsid w:val="00741D72"/>
    <w:rsid w:val="0079327C"/>
    <w:rsid w:val="007B713B"/>
    <w:rsid w:val="007D2783"/>
    <w:rsid w:val="007F79FE"/>
    <w:rsid w:val="008D3091"/>
    <w:rsid w:val="008E19D4"/>
    <w:rsid w:val="008F192C"/>
    <w:rsid w:val="00987735"/>
    <w:rsid w:val="00A5304B"/>
    <w:rsid w:val="00A56EBF"/>
    <w:rsid w:val="00AA00F4"/>
    <w:rsid w:val="00AD27AC"/>
    <w:rsid w:val="00B86405"/>
    <w:rsid w:val="00C338EB"/>
    <w:rsid w:val="00CC0AAC"/>
    <w:rsid w:val="00D13902"/>
    <w:rsid w:val="00D30512"/>
    <w:rsid w:val="00D75D6E"/>
    <w:rsid w:val="00DA5172"/>
    <w:rsid w:val="00DE03D7"/>
    <w:rsid w:val="00DF25A3"/>
    <w:rsid w:val="00E45616"/>
    <w:rsid w:val="00E55083"/>
    <w:rsid w:val="00E5527D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2022-08-13T18:01:00Z</dcterms:created>
  <dcterms:modified xsi:type="dcterms:W3CDTF">2022-08-13T18:01:00Z</dcterms:modified>
</cp:coreProperties>
</file>