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5A" w:rsidRDefault="00015D7C" w:rsidP="00B9495A">
      <w:pPr>
        <w:rPr>
          <w:rFonts w:ascii="Times New Roman" w:hAnsi="Times New Roman"/>
          <w:b/>
        </w:rPr>
      </w:pPr>
      <w:bookmarkStart w:id="0" w:name="_GoBack"/>
      <w:bookmarkEnd w:id="0"/>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87.85pt;height:77pt;z-index:-251658240;mso-position-horizontal:left;mso-position-horizontal-relative:margin;mso-position-vertical:top;mso-position-vertical-relative:margin">
            <v:imagedata r:id="rId6" o:title=""/>
            <w10:wrap type="square" anchorx="margin" anchory="margin"/>
          </v:shape>
          <o:OLEObject Type="Embed" ProgID="CorelDraw.Graphic.18" ShapeID="_x0000_s1026" DrawAspect="Content" ObjectID="_1567235910" r:id="rId7"/>
        </w:pict>
      </w:r>
    </w:p>
    <w:p w:rsidR="00E31A28" w:rsidRDefault="00E31A28" w:rsidP="00E31A28">
      <w:pPr>
        <w:shd w:val="clear" w:color="auto" w:fill="FFFFFF"/>
        <w:spacing w:after="0" w:line="240" w:lineRule="auto"/>
        <w:jc w:val="right"/>
        <w:rPr>
          <w:rFonts w:ascii="Times New Roman" w:eastAsia="Times New Roman" w:hAnsi="Times New Roman"/>
          <w:i/>
          <w:color w:val="000000"/>
          <w:sz w:val="24"/>
          <w:szCs w:val="24"/>
          <w:lang w:eastAsia="ru-RU"/>
        </w:rPr>
      </w:pPr>
    </w:p>
    <w:p w:rsidR="00E31A28" w:rsidRDefault="00E31A28" w:rsidP="00E31A28">
      <w:pPr>
        <w:shd w:val="clear" w:color="auto" w:fill="FFFFFF"/>
        <w:spacing w:after="0" w:line="240" w:lineRule="auto"/>
        <w:jc w:val="right"/>
        <w:rPr>
          <w:rFonts w:ascii="Times New Roman" w:eastAsia="Times New Roman" w:hAnsi="Times New Roman"/>
          <w:i/>
          <w:color w:val="000000"/>
          <w:sz w:val="24"/>
          <w:szCs w:val="24"/>
          <w:lang w:eastAsia="ru-RU"/>
        </w:rPr>
      </w:pPr>
    </w:p>
    <w:p w:rsidR="00E31A28" w:rsidRDefault="00E31A28" w:rsidP="00A85F1B">
      <w:pPr>
        <w:shd w:val="clear" w:color="auto" w:fill="FFFFFF"/>
        <w:spacing w:after="0" w:line="240" w:lineRule="auto"/>
        <w:jc w:val="right"/>
        <w:rPr>
          <w:rFonts w:ascii="Times New Roman" w:eastAsia="Times New Roman" w:hAnsi="Times New Roman"/>
          <w:bCs/>
          <w:color w:val="000000"/>
          <w:sz w:val="28"/>
          <w:szCs w:val="28"/>
          <w:lang w:eastAsia="ru-RU"/>
        </w:rPr>
      </w:pPr>
    </w:p>
    <w:p w:rsidR="00A85F1B" w:rsidRPr="00A85F1B" w:rsidRDefault="00A85F1B" w:rsidP="00A85F1B">
      <w:pPr>
        <w:shd w:val="clear" w:color="auto" w:fill="FFFFFF"/>
        <w:spacing w:after="0" w:line="240" w:lineRule="auto"/>
        <w:jc w:val="right"/>
        <w:rPr>
          <w:rFonts w:ascii="Times New Roman" w:eastAsia="Times New Roman" w:hAnsi="Times New Roman"/>
          <w:bCs/>
          <w:color w:val="000000"/>
          <w:sz w:val="28"/>
          <w:szCs w:val="28"/>
          <w:lang w:eastAsia="ru-RU"/>
        </w:rPr>
      </w:pPr>
    </w:p>
    <w:p w:rsidR="00A85F1B" w:rsidRDefault="00A85F1B" w:rsidP="00A85F1B">
      <w:pPr>
        <w:jc w:val="center"/>
        <w:rPr>
          <w:rFonts w:ascii="Segoe UI" w:hAnsi="Segoe UI" w:cs="Segoe UI"/>
          <w:b/>
          <w:sz w:val="24"/>
          <w:szCs w:val="24"/>
        </w:rPr>
      </w:pPr>
    </w:p>
    <w:p w:rsidR="00AE6A83" w:rsidRPr="008D3F2C" w:rsidRDefault="00AE6A83" w:rsidP="008D3F2C">
      <w:pPr>
        <w:jc w:val="both"/>
        <w:rPr>
          <w:rFonts w:ascii="Segoe UI" w:hAnsi="Segoe UI" w:cs="Segoe UI"/>
          <w:b/>
          <w:sz w:val="24"/>
          <w:szCs w:val="24"/>
        </w:rPr>
      </w:pPr>
    </w:p>
    <w:p w:rsidR="00AE6A83" w:rsidRPr="008D3F2C" w:rsidRDefault="00AE6A83" w:rsidP="008D3F2C">
      <w:pPr>
        <w:jc w:val="center"/>
        <w:rPr>
          <w:rFonts w:ascii="Segoe UI" w:hAnsi="Segoe UI" w:cs="Segoe UI"/>
          <w:b/>
          <w:sz w:val="24"/>
          <w:szCs w:val="24"/>
        </w:rPr>
      </w:pPr>
      <w:r w:rsidRPr="008D3F2C">
        <w:rPr>
          <w:rFonts w:ascii="Segoe UI" w:hAnsi="Segoe UI" w:cs="Segoe UI"/>
          <w:b/>
          <w:sz w:val="24"/>
          <w:szCs w:val="24"/>
        </w:rPr>
        <w:t>Кадастровая палата Орловской области приступила к оказанию консультационных услуг по подготовке проектов договоров</w:t>
      </w:r>
    </w:p>
    <w:p w:rsidR="00AE6A83" w:rsidRPr="008D3F2C" w:rsidRDefault="00AE6A83" w:rsidP="008D3F2C">
      <w:pPr>
        <w:jc w:val="both"/>
        <w:rPr>
          <w:rFonts w:ascii="Segoe UI" w:hAnsi="Segoe UI" w:cs="Segoe UI"/>
          <w:sz w:val="24"/>
          <w:szCs w:val="24"/>
        </w:rPr>
      </w:pPr>
    </w:p>
    <w:p w:rsidR="00AE6A83" w:rsidRPr="008D3F2C" w:rsidRDefault="00AE6A83" w:rsidP="008D3F2C">
      <w:pPr>
        <w:jc w:val="both"/>
        <w:rPr>
          <w:rFonts w:ascii="Segoe UI" w:hAnsi="Segoe UI" w:cs="Segoe UI"/>
          <w:sz w:val="24"/>
          <w:szCs w:val="24"/>
        </w:rPr>
      </w:pPr>
      <w:r w:rsidRPr="008D3F2C">
        <w:rPr>
          <w:rFonts w:ascii="Segoe UI" w:hAnsi="Segoe UI" w:cs="Segoe UI"/>
          <w:sz w:val="24"/>
          <w:szCs w:val="24"/>
        </w:rPr>
        <w:t>Оформление сделок с недвижимостью — задача не простая, как это может показаться на первый взгляд. Участники сделок часто ошибаются при подготовке необходимых документов. Спорные вопросы могут возникать по различным пунктам. Чтобы уменьшить риски при совершении операций с недвижимостью, собственники нередко обращаются к посредникам, которые не только зачастую берут завышенную плату за свои услуги, но и могут оказаться не совсем компетентными специалистами.</w:t>
      </w:r>
    </w:p>
    <w:p w:rsidR="00AE6A83" w:rsidRPr="008D3F2C" w:rsidRDefault="00AE6A83" w:rsidP="008D3F2C">
      <w:pPr>
        <w:jc w:val="both"/>
        <w:rPr>
          <w:rFonts w:ascii="Segoe UI" w:hAnsi="Segoe UI" w:cs="Segoe UI"/>
          <w:sz w:val="24"/>
          <w:szCs w:val="24"/>
        </w:rPr>
      </w:pPr>
      <w:r w:rsidRPr="008D3F2C">
        <w:rPr>
          <w:rFonts w:ascii="Segoe UI" w:hAnsi="Segoe UI" w:cs="Segoe UI"/>
          <w:sz w:val="24"/>
          <w:szCs w:val="24"/>
        </w:rPr>
        <w:t xml:space="preserve">С июля 2017 года региональная Кадастровая палата получила полномочия по предоставлению информационных, справочных и консультационных услуг в сфере недвижимости. </w:t>
      </w:r>
    </w:p>
    <w:p w:rsidR="00AE6A83" w:rsidRPr="008D3F2C" w:rsidRDefault="00AE6A83" w:rsidP="008D3F2C">
      <w:pPr>
        <w:jc w:val="both"/>
        <w:rPr>
          <w:rFonts w:ascii="Segoe UI" w:hAnsi="Segoe UI" w:cs="Segoe UI"/>
          <w:sz w:val="24"/>
          <w:szCs w:val="24"/>
        </w:rPr>
      </w:pPr>
      <w:r w:rsidRPr="008D3F2C">
        <w:rPr>
          <w:rFonts w:ascii="Segoe UI" w:hAnsi="Segoe UI" w:cs="Segoe UI"/>
          <w:sz w:val="24"/>
          <w:szCs w:val="24"/>
        </w:rPr>
        <w:t xml:space="preserve">Теперь собственник может обратиться к специалистам филиала ФГБУ «ФКП </w:t>
      </w:r>
      <w:proofErr w:type="spellStart"/>
      <w:r w:rsidRPr="008D3F2C">
        <w:rPr>
          <w:rFonts w:ascii="Segoe UI" w:hAnsi="Segoe UI" w:cs="Segoe UI"/>
          <w:sz w:val="24"/>
          <w:szCs w:val="24"/>
        </w:rPr>
        <w:t>Росреестра</w:t>
      </w:r>
      <w:proofErr w:type="spellEnd"/>
      <w:r w:rsidRPr="008D3F2C">
        <w:rPr>
          <w:rFonts w:ascii="Segoe UI" w:hAnsi="Segoe UI" w:cs="Segoe UI"/>
          <w:sz w:val="24"/>
          <w:szCs w:val="24"/>
        </w:rPr>
        <w:t xml:space="preserve">» по Орловской области за помощью в подготовке проектов договоров купли-продажи, мены, аренды, дарения и пр., получить консультацию по документам, необходимым для осуществления сделки с объектом недвижимости, а также проверить пакет документов для составления договора. </w:t>
      </w:r>
    </w:p>
    <w:p w:rsidR="00AE6A83" w:rsidRPr="008D3F2C" w:rsidRDefault="00AE6A83" w:rsidP="008D3F2C">
      <w:pPr>
        <w:jc w:val="both"/>
        <w:rPr>
          <w:rFonts w:ascii="Segoe UI" w:hAnsi="Segoe UI" w:cs="Segoe UI"/>
          <w:sz w:val="24"/>
          <w:szCs w:val="24"/>
        </w:rPr>
      </w:pPr>
      <w:r w:rsidRPr="008D3F2C">
        <w:rPr>
          <w:rFonts w:ascii="Segoe UI" w:hAnsi="Segoe UI" w:cs="Segoe UI"/>
          <w:sz w:val="24"/>
          <w:szCs w:val="24"/>
        </w:rPr>
        <w:t xml:space="preserve">Ранее Кадастровой палатой осуществлялся только приём документов по государственным услугам </w:t>
      </w:r>
      <w:proofErr w:type="spellStart"/>
      <w:r w:rsidRPr="008D3F2C">
        <w:rPr>
          <w:rFonts w:ascii="Segoe UI" w:hAnsi="Segoe UI" w:cs="Segoe UI"/>
          <w:sz w:val="24"/>
          <w:szCs w:val="24"/>
        </w:rPr>
        <w:t>Росреестра</w:t>
      </w:r>
      <w:proofErr w:type="spellEnd"/>
      <w:r w:rsidRPr="008D3F2C">
        <w:rPr>
          <w:rFonts w:ascii="Segoe UI" w:hAnsi="Segoe UI" w:cs="Segoe UI"/>
          <w:sz w:val="24"/>
          <w:szCs w:val="24"/>
        </w:rPr>
        <w:t>, то есть перед обращением гражданам необходимо было самим позаботиться о подготовке договоров.</w:t>
      </w:r>
    </w:p>
    <w:p w:rsidR="00AE6A83" w:rsidRPr="008D3F2C" w:rsidRDefault="00AE6A83" w:rsidP="008D3F2C">
      <w:pPr>
        <w:jc w:val="both"/>
        <w:rPr>
          <w:rFonts w:ascii="Segoe UI" w:hAnsi="Segoe UI" w:cs="Segoe UI"/>
          <w:sz w:val="24"/>
          <w:szCs w:val="24"/>
        </w:rPr>
      </w:pPr>
      <w:r w:rsidRPr="008D3F2C">
        <w:rPr>
          <w:rFonts w:ascii="Segoe UI" w:hAnsi="Segoe UI" w:cs="Segoe UI"/>
          <w:sz w:val="24"/>
          <w:szCs w:val="24"/>
        </w:rPr>
        <w:t xml:space="preserve">Жители Орловской области могут получить подробную информацию о новых услугах Кадастровой палаты по телефону: </w:t>
      </w:r>
      <w:r w:rsidR="008559A8" w:rsidRPr="008D3F2C">
        <w:rPr>
          <w:rFonts w:ascii="Segoe UI" w:hAnsi="Segoe UI" w:cs="Segoe UI"/>
          <w:sz w:val="24"/>
          <w:szCs w:val="24"/>
        </w:rPr>
        <w:t>8 (4862) 76-04-52</w:t>
      </w:r>
      <w:r w:rsidRPr="008D3F2C">
        <w:rPr>
          <w:rFonts w:ascii="Segoe UI" w:hAnsi="Segoe UI" w:cs="Segoe UI"/>
          <w:sz w:val="24"/>
          <w:szCs w:val="24"/>
        </w:rPr>
        <w:t xml:space="preserve"> или по адресу: г</w:t>
      </w:r>
      <w:proofErr w:type="gramStart"/>
      <w:r w:rsidRPr="008D3F2C">
        <w:rPr>
          <w:rFonts w:ascii="Segoe UI" w:hAnsi="Segoe UI" w:cs="Segoe UI"/>
          <w:sz w:val="24"/>
          <w:szCs w:val="24"/>
        </w:rPr>
        <w:t>.О</w:t>
      </w:r>
      <w:proofErr w:type="gramEnd"/>
      <w:r w:rsidRPr="008D3F2C">
        <w:rPr>
          <w:rFonts w:ascii="Segoe UI" w:hAnsi="Segoe UI" w:cs="Segoe UI"/>
          <w:sz w:val="24"/>
          <w:szCs w:val="24"/>
        </w:rPr>
        <w:t xml:space="preserve">рёл, </w:t>
      </w:r>
      <w:r w:rsidR="008559A8" w:rsidRPr="008D3F2C">
        <w:rPr>
          <w:rFonts w:ascii="Segoe UI" w:hAnsi="Segoe UI" w:cs="Segoe UI"/>
          <w:sz w:val="24"/>
          <w:szCs w:val="24"/>
        </w:rPr>
        <w:t xml:space="preserve">ул. </w:t>
      </w:r>
      <w:r w:rsidRPr="008D3F2C">
        <w:rPr>
          <w:rFonts w:ascii="Segoe UI" w:hAnsi="Segoe UI" w:cs="Segoe UI"/>
          <w:sz w:val="24"/>
          <w:szCs w:val="24"/>
        </w:rPr>
        <w:t>Салтыкова-Щедрина, 22.</w:t>
      </w:r>
    </w:p>
    <w:p w:rsidR="00AE6A83" w:rsidRDefault="00AE6A83" w:rsidP="00A85F1B">
      <w:pPr>
        <w:spacing w:after="0" w:line="240" w:lineRule="auto"/>
        <w:rPr>
          <w:rFonts w:ascii="Segoe UI" w:hAnsi="Segoe UI" w:cs="Segoe UI"/>
          <w:sz w:val="24"/>
          <w:szCs w:val="24"/>
        </w:rPr>
      </w:pPr>
    </w:p>
    <w:p w:rsidR="00AE6A83" w:rsidRDefault="00AE6A83" w:rsidP="00A85F1B">
      <w:pPr>
        <w:spacing w:after="0" w:line="240" w:lineRule="auto"/>
        <w:rPr>
          <w:rFonts w:ascii="Segoe UI" w:hAnsi="Segoe UI" w:cs="Segoe UI"/>
          <w:sz w:val="24"/>
          <w:szCs w:val="24"/>
        </w:rPr>
      </w:pPr>
    </w:p>
    <w:p w:rsidR="00AE6A83" w:rsidRDefault="00AE6A83" w:rsidP="00A85F1B">
      <w:pPr>
        <w:spacing w:after="0" w:line="240" w:lineRule="auto"/>
        <w:rPr>
          <w:rFonts w:ascii="Segoe UI" w:hAnsi="Segoe UI" w:cs="Segoe UI"/>
          <w:sz w:val="24"/>
          <w:szCs w:val="24"/>
        </w:rPr>
      </w:pPr>
    </w:p>
    <w:p w:rsidR="00AE6A83" w:rsidRDefault="00AE6A83" w:rsidP="00A85F1B">
      <w:pPr>
        <w:spacing w:after="0" w:line="240" w:lineRule="auto"/>
        <w:rPr>
          <w:rFonts w:ascii="Segoe UI" w:hAnsi="Segoe UI" w:cs="Segoe UI"/>
          <w:sz w:val="24"/>
          <w:szCs w:val="24"/>
        </w:rPr>
      </w:pPr>
    </w:p>
    <w:p w:rsidR="00A85F1B" w:rsidRDefault="00A85F1B" w:rsidP="00A85F1B">
      <w:pPr>
        <w:spacing w:after="0" w:line="240" w:lineRule="auto"/>
        <w:rPr>
          <w:rFonts w:ascii="Segoe UI" w:hAnsi="Segoe UI" w:cs="Segoe UI"/>
          <w:sz w:val="24"/>
          <w:szCs w:val="24"/>
        </w:rPr>
      </w:pPr>
      <w:r w:rsidRPr="00D86EE8">
        <w:rPr>
          <w:rFonts w:ascii="Segoe UI" w:hAnsi="Segoe UI" w:cs="Segoe UI"/>
          <w:sz w:val="24"/>
          <w:szCs w:val="24"/>
        </w:rPr>
        <w:t xml:space="preserve">Пресс-служба </w:t>
      </w:r>
    </w:p>
    <w:p w:rsidR="00A85F1B" w:rsidRPr="00D86EE8" w:rsidRDefault="00A85F1B" w:rsidP="00A85F1B">
      <w:pPr>
        <w:spacing w:after="0" w:line="240" w:lineRule="auto"/>
        <w:rPr>
          <w:rFonts w:ascii="Segoe UI" w:hAnsi="Segoe UI" w:cs="Segoe UI"/>
          <w:sz w:val="24"/>
          <w:szCs w:val="24"/>
        </w:rPr>
      </w:pPr>
      <w:r w:rsidRPr="00D86EE8">
        <w:rPr>
          <w:rFonts w:ascii="Segoe UI" w:hAnsi="Segoe UI" w:cs="Segoe UI"/>
          <w:sz w:val="24"/>
          <w:szCs w:val="24"/>
        </w:rPr>
        <w:t>филиала ФГБУ «Ф</w:t>
      </w:r>
      <w:r>
        <w:rPr>
          <w:rFonts w:ascii="Segoe UI" w:hAnsi="Segoe UI" w:cs="Segoe UI"/>
          <w:sz w:val="24"/>
          <w:szCs w:val="24"/>
        </w:rPr>
        <w:t>едеральная кадастровая палата</w:t>
      </w:r>
      <w:r w:rsidRPr="00D86EE8">
        <w:rPr>
          <w:rFonts w:ascii="Segoe UI" w:hAnsi="Segoe UI" w:cs="Segoe UI"/>
          <w:sz w:val="24"/>
          <w:szCs w:val="24"/>
        </w:rPr>
        <w:t>»</w:t>
      </w:r>
    </w:p>
    <w:p w:rsidR="005A777B" w:rsidRPr="004E6609" w:rsidRDefault="00A85F1B" w:rsidP="005E6587">
      <w:pPr>
        <w:spacing w:after="0" w:line="240" w:lineRule="auto"/>
        <w:rPr>
          <w:rFonts w:ascii="Segoe UI" w:hAnsi="Segoe UI" w:cs="Segoe UI"/>
          <w:sz w:val="24"/>
          <w:szCs w:val="24"/>
        </w:rPr>
      </w:pPr>
      <w:r>
        <w:rPr>
          <w:rFonts w:ascii="Segoe UI" w:hAnsi="Segoe UI" w:cs="Segoe UI"/>
          <w:noProof/>
          <w:sz w:val="24"/>
          <w:szCs w:val="24"/>
          <w:lang w:eastAsia="ru-RU"/>
        </w:rPr>
        <w:drawing>
          <wp:anchor distT="0" distB="0" distL="114300" distR="114300" simplePos="0" relativeHeight="251657216" behindDoc="1" locked="0" layoutInCell="1" allowOverlap="1">
            <wp:simplePos x="0" y="0"/>
            <wp:positionH relativeFrom="column">
              <wp:posOffset>0</wp:posOffset>
            </wp:positionH>
            <wp:positionV relativeFrom="page">
              <wp:posOffset>9582150</wp:posOffset>
            </wp:positionV>
            <wp:extent cx="6645910" cy="800100"/>
            <wp:effectExtent l="19050" t="0" r="254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45910" cy="800100"/>
                    </a:xfrm>
                    <a:prstGeom prst="rect">
                      <a:avLst/>
                    </a:prstGeom>
                    <a:noFill/>
                    <a:ln w="9525">
                      <a:noFill/>
                      <a:miter lim="800000"/>
                      <a:headEnd/>
                      <a:tailEnd/>
                    </a:ln>
                  </pic:spPr>
                </pic:pic>
              </a:graphicData>
            </a:graphic>
          </wp:anchor>
        </w:drawing>
      </w:r>
      <w:r w:rsidRPr="00D86EE8">
        <w:rPr>
          <w:rFonts w:ascii="Segoe UI" w:hAnsi="Segoe UI" w:cs="Segoe UI"/>
          <w:sz w:val="24"/>
          <w:szCs w:val="24"/>
        </w:rPr>
        <w:t xml:space="preserve"> по Орловской области</w:t>
      </w:r>
    </w:p>
    <w:sectPr w:rsidR="005A777B" w:rsidRPr="004E6609" w:rsidSect="00994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450"/>
    <w:multiLevelType w:val="hybridMultilevel"/>
    <w:tmpl w:val="C7189320"/>
    <w:lvl w:ilvl="0" w:tplc="997A6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5F4310"/>
    <w:multiLevelType w:val="multilevel"/>
    <w:tmpl w:val="7C4C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495A"/>
    <w:rsid w:val="00015D7C"/>
    <w:rsid w:val="000216BC"/>
    <w:rsid w:val="00021847"/>
    <w:rsid w:val="001357FB"/>
    <w:rsid w:val="00214836"/>
    <w:rsid w:val="00266EC3"/>
    <w:rsid w:val="00271095"/>
    <w:rsid w:val="002916B9"/>
    <w:rsid w:val="002C4760"/>
    <w:rsid w:val="002E1B30"/>
    <w:rsid w:val="00313E7F"/>
    <w:rsid w:val="00326946"/>
    <w:rsid w:val="00330243"/>
    <w:rsid w:val="00370C65"/>
    <w:rsid w:val="003D6061"/>
    <w:rsid w:val="00454F5E"/>
    <w:rsid w:val="004C0FDB"/>
    <w:rsid w:val="004E6609"/>
    <w:rsid w:val="00550E23"/>
    <w:rsid w:val="00573BBD"/>
    <w:rsid w:val="005850E2"/>
    <w:rsid w:val="005A777B"/>
    <w:rsid w:val="005B0976"/>
    <w:rsid w:val="005E6587"/>
    <w:rsid w:val="006647DD"/>
    <w:rsid w:val="006B0080"/>
    <w:rsid w:val="00771E47"/>
    <w:rsid w:val="007B5181"/>
    <w:rsid w:val="0081017A"/>
    <w:rsid w:val="008559A8"/>
    <w:rsid w:val="008A4098"/>
    <w:rsid w:val="008B32A2"/>
    <w:rsid w:val="008D3F2C"/>
    <w:rsid w:val="00932249"/>
    <w:rsid w:val="009944F5"/>
    <w:rsid w:val="009967C0"/>
    <w:rsid w:val="009A668A"/>
    <w:rsid w:val="00A442EF"/>
    <w:rsid w:val="00A85F1B"/>
    <w:rsid w:val="00AE36A3"/>
    <w:rsid w:val="00AE6A83"/>
    <w:rsid w:val="00B21316"/>
    <w:rsid w:val="00B22BD5"/>
    <w:rsid w:val="00B9495A"/>
    <w:rsid w:val="00BC647C"/>
    <w:rsid w:val="00C63047"/>
    <w:rsid w:val="00CE4357"/>
    <w:rsid w:val="00D067CB"/>
    <w:rsid w:val="00D33D2F"/>
    <w:rsid w:val="00DC060A"/>
    <w:rsid w:val="00DF39C7"/>
    <w:rsid w:val="00E078DF"/>
    <w:rsid w:val="00E1485B"/>
    <w:rsid w:val="00E21768"/>
    <w:rsid w:val="00E31A28"/>
    <w:rsid w:val="00E86513"/>
    <w:rsid w:val="00F55C7C"/>
    <w:rsid w:val="00FC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5A"/>
    <w:pPr>
      <w:spacing w:after="200" w:line="276" w:lineRule="auto"/>
    </w:pPr>
    <w:rPr>
      <w:sz w:val="22"/>
      <w:szCs w:val="22"/>
      <w:lang w:eastAsia="en-US"/>
    </w:rPr>
  </w:style>
  <w:style w:type="paragraph" w:styleId="3">
    <w:name w:val="heading 3"/>
    <w:basedOn w:val="a"/>
    <w:link w:val="30"/>
    <w:uiPriority w:val="9"/>
    <w:qFormat/>
    <w:rsid w:val="008B32A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2CB7"/>
  </w:style>
  <w:style w:type="paragraph" w:styleId="a3">
    <w:name w:val="List Paragraph"/>
    <w:aliases w:val="Источник"/>
    <w:basedOn w:val="a"/>
    <w:uiPriority w:val="34"/>
    <w:qFormat/>
    <w:rsid w:val="00932249"/>
    <w:pPr>
      <w:spacing w:after="0" w:line="360" w:lineRule="auto"/>
      <w:ind w:left="720" w:right="1075" w:firstLine="851"/>
      <w:contextualSpacing/>
    </w:pPr>
    <w:rPr>
      <w:rFonts w:ascii="Arial" w:hAnsi="Arial" w:cs="Arial"/>
      <w:sz w:val="26"/>
      <w:szCs w:val="26"/>
      <w:lang w:eastAsia="ru-RU"/>
    </w:rPr>
  </w:style>
  <w:style w:type="character" w:customStyle="1" w:styleId="30">
    <w:name w:val="Заголовок 3 Знак"/>
    <w:basedOn w:val="a0"/>
    <w:link w:val="3"/>
    <w:uiPriority w:val="9"/>
    <w:rsid w:val="008B32A2"/>
    <w:rPr>
      <w:rFonts w:ascii="Times New Roman" w:eastAsia="Times New Roman" w:hAnsi="Times New Roman"/>
      <w:b/>
      <w:bCs/>
      <w:sz w:val="27"/>
      <w:szCs w:val="27"/>
    </w:rPr>
  </w:style>
  <w:style w:type="character" w:styleId="a4">
    <w:name w:val="Strong"/>
    <w:basedOn w:val="a0"/>
    <w:uiPriority w:val="22"/>
    <w:qFormat/>
    <w:rsid w:val="008B32A2"/>
    <w:rPr>
      <w:b/>
      <w:bCs/>
    </w:rPr>
  </w:style>
  <w:style w:type="paragraph" w:styleId="a5">
    <w:name w:val="Normal (Web)"/>
    <w:basedOn w:val="a"/>
    <w:uiPriority w:val="99"/>
    <w:unhideWhenUsed/>
    <w:rsid w:val="008B32A2"/>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8B32A2"/>
    <w:rPr>
      <w:color w:val="0000FF"/>
      <w:u w:val="single"/>
    </w:rPr>
  </w:style>
  <w:style w:type="paragraph" w:customStyle="1" w:styleId="Default">
    <w:name w:val="Default"/>
    <w:rsid w:val="001357F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6496">
      <w:bodyDiv w:val="1"/>
      <w:marLeft w:val="0"/>
      <w:marRight w:val="0"/>
      <w:marTop w:val="0"/>
      <w:marBottom w:val="0"/>
      <w:divBdr>
        <w:top w:val="none" w:sz="0" w:space="0" w:color="auto"/>
        <w:left w:val="none" w:sz="0" w:space="0" w:color="auto"/>
        <w:bottom w:val="none" w:sz="0" w:space="0" w:color="auto"/>
        <w:right w:val="none" w:sz="0" w:space="0" w:color="auto"/>
      </w:divBdr>
    </w:div>
    <w:div w:id="1330326977">
      <w:bodyDiv w:val="1"/>
      <w:marLeft w:val="0"/>
      <w:marRight w:val="0"/>
      <w:marTop w:val="0"/>
      <w:marBottom w:val="0"/>
      <w:divBdr>
        <w:top w:val="none" w:sz="0" w:space="0" w:color="auto"/>
        <w:left w:val="none" w:sz="0" w:space="0" w:color="auto"/>
        <w:bottom w:val="none" w:sz="0" w:space="0" w:color="auto"/>
        <w:right w:val="none" w:sz="0" w:space="0" w:color="auto"/>
      </w:divBdr>
    </w:div>
    <w:div w:id="15567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CharactersWithSpaces>
  <SharedDoc>false</SharedDoc>
  <HLinks>
    <vt:vector size="6" baseType="variant">
      <vt:variant>
        <vt:i4>2162740</vt:i4>
      </vt:variant>
      <vt:variant>
        <vt:i4>0</vt:i4>
      </vt:variant>
      <vt:variant>
        <vt:i4>0</vt:i4>
      </vt:variant>
      <vt:variant>
        <vt:i4>5</vt:i4>
      </vt:variant>
      <vt:variant>
        <vt:lpwstr>https://uc.kadastr.ru/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2</cp:revision>
  <cp:lastPrinted>2017-09-18T06:32:00Z</cp:lastPrinted>
  <dcterms:created xsi:type="dcterms:W3CDTF">2017-09-18T06:32:00Z</dcterms:created>
  <dcterms:modified xsi:type="dcterms:W3CDTF">2017-09-18T06:32:00Z</dcterms:modified>
</cp:coreProperties>
</file>