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14" w:rsidRDefault="00CE1214" w:rsidP="00CE1214">
      <w:pPr>
        <w:pStyle w:val="a6"/>
        <w:rPr>
          <w:rFonts w:ascii="Times New Roman" w:hAnsi="Times New Roman"/>
          <w:b/>
        </w:rPr>
      </w:pPr>
      <w:r>
        <w:rPr>
          <w:rFonts w:ascii="Times New Roman" w:hAnsi="Times New Roman"/>
          <w:b/>
        </w:rPr>
        <w:t>РОССИЙСКАЯ ФЕДЕРАЦИЯ</w:t>
      </w:r>
    </w:p>
    <w:p w:rsidR="00CE1214" w:rsidRDefault="00CE1214" w:rsidP="00CE1214">
      <w:pPr>
        <w:pStyle w:val="a3"/>
        <w:spacing w:line="240" w:lineRule="auto"/>
        <w:rPr>
          <w:rFonts w:ascii="Times New Roman" w:hAnsi="Times New Roman"/>
        </w:rPr>
      </w:pPr>
      <w:r>
        <w:rPr>
          <w:rFonts w:ascii="Times New Roman" w:hAnsi="Times New Roman"/>
        </w:rPr>
        <w:t>Орловская область</w:t>
      </w:r>
    </w:p>
    <w:p w:rsidR="00CE1214" w:rsidRDefault="00CE1214" w:rsidP="00CE1214">
      <w:pPr>
        <w:spacing w:after="0" w:line="240" w:lineRule="auto"/>
        <w:jc w:val="center"/>
        <w:rPr>
          <w:rFonts w:ascii="Times New Roman" w:hAnsi="Times New Roman"/>
          <w:b/>
          <w:caps/>
          <w:sz w:val="26"/>
        </w:rPr>
      </w:pPr>
      <w:r>
        <w:rPr>
          <w:rFonts w:ascii="Times New Roman" w:hAnsi="Times New Roman"/>
          <w:b/>
          <w:caps/>
          <w:sz w:val="26"/>
        </w:rPr>
        <w:t>МАЛОАРХАНГЕЛЬСКИЙ район</w:t>
      </w:r>
    </w:p>
    <w:p w:rsidR="00CE1214" w:rsidRDefault="00CE1214" w:rsidP="00CE1214">
      <w:pPr>
        <w:spacing w:after="0" w:line="240" w:lineRule="auto"/>
        <w:jc w:val="center"/>
        <w:rPr>
          <w:rFonts w:ascii="Times New Roman" w:hAnsi="Times New Roman"/>
          <w:b/>
          <w:caps/>
          <w:sz w:val="26"/>
        </w:rPr>
      </w:pPr>
      <w:r>
        <w:rPr>
          <w:rFonts w:ascii="Times New Roman" w:hAnsi="Times New Roman"/>
          <w:b/>
          <w:caps/>
          <w:sz w:val="26"/>
        </w:rPr>
        <w:t>ЛЕНИНСКИЙ сельский Совет народных депутатов</w:t>
      </w:r>
    </w:p>
    <w:p w:rsidR="00CE1214" w:rsidRDefault="00CE1214" w:rsidP="00CE1214">
      <w:pPr>
        <w:spacing w:line="240" w:lineRule="auto"/>
        <w:rPr>
          <w:rFonts w:ascii="Times New Roman" w:hAnsi="Times New Roman"/>
          <w:b/>
          <w:caps/>
          <w:sz w:val="28"/>
        </w:rPr>
      </w:pPr>
    </w:p>
    <w:p w:rsidR="00CE1214" w:rsidRDefault="00CE1214" w:rsidP="00CE1214">
      <w:pPr>
        <w:pStyle w:val="1"/>
        <w:numPr>
          <w:ilvl w:val="0"/>
          <w:numId w:val="1"/>
        </w:numPr>
        <w:tabs>
          <w:tab w:val="left" w:pos="0"/>
        </w:tabs>
        <w:rPr>
          <w:rFonts w:ascii="Times New Roman" w:hAnsi="Times New Roman"/>
        </w:rPr>
      </w:pPr>
      <w:r>
        <w:rPr>
          <w:rFonts w:ascii="Times New Roman" w:hAnsi="Times New Roman"/>
        </w:rPr>
        <w:t>решение</w:t>
      </w:r>
    </w:p>
    <w:p w:rsidR="00CE1214" w:rsidRDefault="00CE1214" w:rsidP="00CE1214">
      <w:pPr>
        <w:jc w:val="center"/>
        <w:rPr>
          <w:rFonts w:ascii="Arial" w:hAnsi="Arial"/>
          <w:b/>
          <w:caps/>
          <w:sz w:val="32"/>
        </w:rPr>
      </w:pPr>
    </w:p>
    <w:tbl>
      <w:tblPr>
        <w:tblW w:w="0" w:type="auto"/>
        <w:tblLayout w:type="fixed"/>
        <w:tblLook w:val="04A0" w:firstRow="1" w:lastRow="0" w:firstColumn="1" w:lastColumn="0" w:noHBand="0" w:noVBand="1"/>
      </w:tblPr>
      <w:tblGrid>
        <w:gridCol w:w="5353"/>
        <w:gridCol w:w="4253"/>
      </w:tblGrid>
      <w:tr w:rsidR="00CE1214" w:rsidTr="00AA5558">
        <w:tc>
          <w:tcPr>
            <w:tcW w:w="5353" w:type="dxa"/>
            <w:hideMark/>
          </w:tcPr>
          <w:p w:rsidR="00CE1214" w:rsidRDefault="00CE1214" w:rsidP="00AA5558">
            <w:pPr>
              <w:snapToGrid w:val="0"/>
              <w:rPr>
                <w:rFonts w:ascii="Times New Roman" w:eastAsia="Lucida Sans Unicode" w:hAnsi="Times New Roman" w:cs="Tahoma"/>
                <w:sz w:val="24"/>
                <w:szCs w:val="24"/>
                <w:lang w:bidi="ru-RU"/>
              </w:rPr>
            </w:pPr>
            <w:r>
              <w:rPr>
                <w:rFonts w:ascii="Times New Roman" w:hAnsi="Times New Roman"/>
                <w:caps/>
              </w:rPr>
              <w:t>О</w:t>
            </w:r>
            <w:r>
              <w:rPr>
                <w:rFonts w:ascii="Times New Roman" w:hAnsi="Times New Roman"/>
              </w:rPr>
              <w:t>т   01апреля   2019 года</w:t>
            </w:r>
          </w:p>
          <w:p w:rsidR="00CE1214" w:rsidRDefault="00CE1214" w:rsidP="00AA5558">
            <w:pPr>
              <w:widowControl w:val="0"/>
              <w:suppressAutoHyphens/>
              <w:rPr>
                <w:rFonts w:ascii="Times New Roman" w:eastAsia="Lucida Sans Unicode" w:hAnsi="Times New Roman" w:cs="Tahoma"/>
                <w:sz w:val="24"/>
                <w:szCs w:val="24"/>
                <w:lang w:bidi="ru-RU"/>
              </w:rPr>
            </w:pPr>
            <w:r>
              <w:rPr>
                <w:rFonts w:ascii="Times New Roman" w:hAnsi="Times New Roman"/>
              </w:rPr>
              <w:t>д. Каменка</w:t>
            </w:r>
          </w:p>
        </w:tc>
        <w:tc>
          <w:tcPr>
            <w:tcW w:w="4253" w:type="dxa"/>
            <w:hideMark/>
          </w:tcPr>
          <w:p w:rsidR="00CE1214" w:rsidRDefault="00CE1214" w:rsidP="00AA5558">
            <w:pPr>
              <w:widowControl w:val="0"/>
              <w:suppressAutoHyphens/>
              <w:snapToGrid w:val="0"/>
              <w:rPr>
                <w:rFonts w:ascii="Times New Roman" w:eastAsia="Lucida Sans Unicode" w:hAnsi="Times New Roman" w:cs="Tahoma"/>
                <w:caps/>
                <w:sz w:val="24"/>
                <w:szCs w:val="24"/>
                <w:lang w:bidi="ru-RU"/>
              </w:rPr>
            </w:pPr>
            <w:r>
              <w:rPr>
                <w:rFonts w:ascii="Times New Roman" w:hAnsi="Times New Roman"/>
                <w:caps/>
              </w:rPr>
              <w:t>№ 29/127 -СС</w:t>
            </w:r>
          </w:p>
        </w:tc>
      </w:tr>
      <w:tr w:rsidR="00CE1214" w:rsidTr="00AA5558">
        <w:tc>
          <w:tcPr>
            <w:tcW w:w="5353" w:type="dxa"/>
          </w:tcPr>
          <w:p w:rsidR="00CE1214" w:rsidRDefault="00CE1214" w:rsidP="00AA5558">
            <w:pPr>
              <w:widowControl w:val="0"/>
              <w:suppressAutoHyphens/>
              <w:snapToGrid w:val="0"/>
              <w:rPr>
                <w:rFonts w:ascii="Times New Roman" w:eastAsia="Lucida Sans Unicode" w:hAnsi="Times New Roman" w:cs="Tahoma"/>
                <w:caps/>
                <w:sz w:val="24"/>
                <w:szCs w:val="24"/>
                <w:lang w:bidi="ru-RU"/>
              </w:rPr>
            </w:pPr>
          </w:p>
        </w:tc>
        <w:tc>
          <w:tcPr>
            <w:tcW w:w="4253" w:type="dxa"/>
            <w:hideMark/>
          </w:tcPr>
          <w:p w:rsidR="00CE1214" w:rsidRDefault="00CE1214" w:rsidP="00AA5558">
            <w:pPr>
              <w:widowControl w:val="0"/>
              <w:suppressAutoHyphens/>
              <w:snapToGrid w:val="0"/>
              <w:rPr>
                <w:rFonts w:ascii="Times New Roman" w:eastAsia="Lucida Sans Unicode" w:hAnsi="Times New Roman" w:cs="Tahoma"/>
                <w:sz w:val="24"/>
                <w:szCs w:val="24"/>
                <w:lang w:bidi="ru-RU"/>
              </w:rPr>
            </w:pPr>
            <w:r>
              <w:rPr>
                <w:rFonts w:ascii="Times New Roman" w:hAnsi="Times New Roman"/>
              </w:rPr>
              <w:t>Принято на 29 заседании сельского Совета народных депутатов</w:t>
            </w:r>
          </w:p>
        </w:tc>
      </w:tr>
    </w:tbl>
    <w:p w:rsidR="00CE1214" w:rsidRDefault="00CE1214" w:rsidP="00CE1214">
      <w:pPr>
        <w:pStyle w:val="5"/>
        <w:numPr>
          <w:ilvl w:val="4"/>
          <w:numId w:val="1"/>
        </w:numPr>
        <w:tabs>
          <w:tab w:val="left" w:pos="0"/>
        </w:tabs>
        <w:spacing w:before="0" w:after="0"/>
        <w:jc w:val="right"/>
        <w:rPr>
          <w:b w:val="0"/>
          <w:bCs w:val="0"/>
          <w:i w:val="0"/>
          <w:iCs w:val="0"/>
          <w:color w:val="000000"/>
          <w:sz w:val="28"/>
          <w:szCs w:val="28"/>
          <w:lang w:eastAsia="en-US" w:bidi="en-US"/>
        </w:rPr>
      </w:pPr>
    </w:p>
    <w:p w:rsidR="00CE1214" w:rsidRDefault="00CE1214" w:rsidP="00CE1214">
      <w:pPr>
        <w:pStyle w:val="5"/>
        <w:tabs>
          <w:tab w:val="clear" w:pos="360"/>
          <w:tab w:val="left" w:pos="708"/>
        </w:tabs>
        <w:spacing w:before="0" w:after="0"/>
        <w:jc w:val="center"/>
        <w:rPr>
          <w:b w:val="0"/>
          <w:bCs w:val="0"/>
          <w:i w:val="0"/>
          <w:iCs w:val="0"/>
          <w:color w:val="000000"/>
          <w:sz w:val="28"/>
          <w:szCs w:val="28"/>
          <w:lang w:eastAsia="en-US" w:bidi="en-US"/>
        </w:rPr>
      </w:pPr>
    </w:p>
    <w:p w:rsidR="00CE1214" w:rsidRDefault="00CE1214" w:rsidP="00CE1214">
      <w:pPr>
        <w:spacing w:after="0" w:line="240" w:lineRule="auto"/>
        <w:ind w:firstLine="709"/>
        <w:rPr>
          <w:rFonts w:ascii="Times New Roman" w:hAnsi="Times New Roman"/>
          <w:sz w:val="28"/>
          <w:szCs w:val="28"/>
          <w:lang w:eastAsia="ru-RU" w:bidi="ru-RU"/>
        </w:rPr>
      </w:pPr>
      <w:r>
        <w:rPr>
          <w:rFonts w:ascii="Times New Roman" w:hAnsi="Times New Roman"/>
          <w:sz w:val="28"/>
          <w:szCs w:val="28"/>
        </w:rPr>
        <w:t xml:space="preserve">О внесении изменений в Положение </w:t>
      </w:r>
    </w:p>
    <w:p w:rsidR="00CE1214" w:rsidRDefault="00CE1214" w:rsidP="00CE1214">
      <w:pPr>
        <w:spacing w:after="0" w:line="240" w:lineRule="auto"/>
        <w:ind w:firstLine="709"/>
        <w:rPr>
          <w:rFonts w:ascii="Times New Roman" w:hAnsi="Times New Roman"/>
          <w:sz w:val="28"/>
          <w:szCs w:val="28"/>
        </w:rPr>
      </w:pPr>
      <w:r>
        <w:rPr>
          <w:rFonts w:ascii="Times New Roman" w:hAnsi="Times New Roman"/>
          <w:sz w:val="28"/>
          <w:szCs w:val="28"/>
        </w:rPr>
        <w:t xml:space="preserve">«О бюджетном процессе в Ленинском сельском поселении» </w:t>
      </w:r>
    </w:p>
    <w:p w:rsidR="00CE1214" w:rsidRDefault="00CE1214" w:rsidP="00CE1214">
      <w:pPr>
        <w:ind w:firstLine="709"/>
        <w:rPr>
          <w:rFonts w:ascii="Times New Roman" w:hAnsi="Times New Roman"/>
          <w:sz w:val="28"/>
          <w:szCs w:val="28"/>
        </w:rPr>
      </w:pPr>
    </w:p>
    <w:p w:rsidR="00CE1214" w:rsidRDefault="00CE1214" w:rsidP="00CE1214">
      <w:pPr>
        <w:ind w:firstLine="709"/>
        <w:jc w:val="both"/>
        <w:rPr>
          <w:rFonts w:ascii="Times New Roman" w:hAnsi="Times New Roman"/>
          <w:sz w:val="28"/>
          <w:szCs w:val="28"/>
        </w:rPr>
      </w:pPr>
      <w:r>
        <w:rPr>
          <w:rFonts w:ascii="Times New Roman" w:hAnsi="Times New Roman"/>
          <w:sz w:val="28"/>
          <w:szCs w:val="28"/>
        </w:rPr>
        <w:t>С целью приведения нормативных правовых актов в соответствие с действующим законодательством Ленинский сельский Совет народных депутатов РЕШИЛ:</w:t>
      </w:r>
    </w:p>
    <w:p w:rsidR="00CE1214" w:rsidRDefault="00CE1214" w:rsidP="00CE1214">
      <w:pPr>
        <w:ind w:firstLine="709"/>
        <w:jc w:val="both"/>
        <w:rPr>
          <w:rFonts w:ascii="Times New Roman" w:hAnsi="Times New Roman"/>
          <w:sz w:val="28"/>
          <w:szCs w:val="28"/>
        </w:rPr>
      </w:pPr>
      <w:r>
        <w:rPr>
          <w:rFonts w:ascii="Times New Roman" w:hAnsi="Times New Roman"/>
          <w:sz w:val="28"/>
          <w:szCs w:val="28"/>
        </w:rPr>
        <w:t xml:space="preserve">1. Внести следующие  изменения в Положение «О бюджетном процессе в Ленинском сельском поселении», утвержденное решением Ленинского сельского Совета народных депутатов от 14 октября 2010 года </w:t>
      </w:r>
      <w:r w:rsidRPr="001E4176">
        <w:rPr>
          <w:rFonts w:ascii="Times New Roman" w:hAnsi="Times New Roman"/>
          <w:caps/>
          <w:sz w:val="28"/>
          <w:szCs w:val="28"/>
        </w:rPr>
        <w:t>29/122-СС</w:t>
      </w:r>
      <w:r>
        <w:rPr>
          <w:rFonts w:ascii="Times New Roman" w:hAnsi="Times New Roman"/>
          <w:sz w:val="28"/>
          <w:szCs w:val="28"/>
        </w:rPr>
        <w:t xml:space="preserve"> «Об утверждении Положения «О бюджетном процессе в Ленинском сельском поселении», дополнив статью 5 пунктами 5.1 и 5.2 следующего содержания: </w:t>
      </w:r>
    </w:p>
    <w:p w:rsidR="00CE1214" w:rsidRDefault="00CE1214" w:rsidP="00CE1214">
      <w:pPr>
        <w:ind w:firstLine="709"/>
        <w:jc w:val="both"/>
        <w:rPr>
          <w:rFonts w:ascii="Times New Roman" w:hAnsi="Times New Roman"/>
          <w:sz w:val="28"/>
          <w:szCs w:val="28"/>
        </w:rPr>
      </w:pPr>
      <w:r>
        <w:rPr>
          <w:rFonts w:ascii="Times New Roman" w:hAnsi="Times New Roman"/>
          <w:sz w:val="28"/>
          <w:szCs w:val="28"/>
        </w:rPr>
        <w:t xml:space="preserve">«5.1. Главный распорядитель средств бюджета муниципального образования выступает </w:t>
      </w:r>
      <w:proofErr w:type="gramStart"/>
      <w:r>
        <w:rPr>
          <w:rFonts w:ascii="Times New Roman" w:hAnsi="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Pr>
          <w:rFonts w:ascii="Times New Roman" w:hAnsi="Times New Roman"/>
          <w:sz w:val="28"/>
          <w:szCs w:val="28"/>
        </w:rPr>
        <w:t>:</w:t>
      </w:r>
    </w:p>
    <w:p w:rsidR="00CE1214" w:rsidRDefault="00CE1214" w:rsidP="00CE1214">
      <w:pPr>
        <w:ind w:firstLine="709"/>
        <w:jc w:val="both"/>
        <w:rPr>
          <w:rFonts w:ascii="Times New Roman" w:hAnsi="Times New Roman"/>
          <w:sz w:val="28"/>
          <w:szCs w:val="28"/>
        </w:rPr>
      </w:pPr>
      <w:r>
        <w:rPr>
          <w:rFonts w:ascii="Times New Roman" w:hAnsi="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E1214" w:rsidRDefault="00CE1214" w:rsidP="00CE1214">
      <w:pPr>
        <w:ind w:firstLine="709"/>
        <w:jc w:val="both"/>
        <w:rPr>
          <w:rFonts w:ascii="Times New Roman" w:hAnsi="Times New Roman"/>
          <w:sz w:val="28"/>
          <w:szCs w:val="28"/>
        </w:rPr>
      </w:pPr>
      <w:r>
        <w:rPr>
          <w:rFonts w:ascii="Times New Roman" w:hAnsi="Times New Roman"/>
          <w:sz w:val="28"/>
          <w:szCs w:val="28"/>
        </w:rPr>
        <w:t xml:space="preserve">2) предъявляемым при недостаточности лимитов бюджетных обязательств, доведенных подведомственному ему получателю бюджетных </w:t>
      </w:r>
      <w:r>
        <w:rPr>
          <w:rFonts w:ascii="Times New Roman" w:hAnsi="Times New Roman"/>
          <w:sz w:val="28"/>
          <w:szCs w:val="28"/>
        </w:rPr>
        <w:lastRenderedPageBreak/>
        <w:t>средств, являющемуся казенным учреждением, для исполнения его денежных обязательств;</w:t>
      </w:r>
    </w:p>
    <w:p w:rsidR="00CE1214" w:rsidRDefault="00CE1214" w:rsidP="00CE1214">
      <w:pPr>
        <w:ind w:firstLine="709"/>
        <w:jc w:val="both"/>
        <w:rPr>
          <w:rFonts w:ascii="Times New Roman" w:hAnsi="Times New Roman"/>
          <w:sz w:val="28"/>
          <w:szCs w:val="28"/>
        </w:rPr>
      </w:pPr>
      <w:r>
        <w:rPr>
          <w:rFonts w:ascii="Times New Roman" w:hAnsi="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Pr>
          <w:rFonts w:ascii="Times New Roman" w:hAnsi="Times New Roman"/>
          <w:sz w:val="28"/>
          <w:szCs w:val="28"/>
        </w:rPr>
        <w:t>Федерации полномочия главного распорядителя средств бюджета муниципального образования</w:t>
      </w:r>
      <w:proofErr w:type="gramEnd"/>
      <w:r>
        <w:rPr>
          <w:rFonts w:ascii="Times New Roman" w:hAnsi="Times New Roman"/>
          <w:sz w:val="28"/>
          <w:szCs w:val="28"/>
        </w:rPr>
        <w:t>.</w:t>
      </w:r>
    </w:p>
    <w:p w:rsidR="00CE1214" w:rsidRDefault="00CE1214" w:rsidP="00CE1214">
      <w:pPr>
        <w:ind w:firstLine="709"/>
        <w:jc w:val="both"/>
        <w:rPr>
          <w:rFonts w:ascii="Times New Roman" w:hAnsi="Times New Roman"/>
          <w:sz w:val="28"/>
          <w:szCs w:val="28"/>
        </w:rPr>
      </w:pPr>
      <w:proofErr w:type="gramStart"/>
      <w:r>
        <w:rPr>
          <w:rFonts w:ascii="Times New Roman" w:hAnsi="Times New Roman"/>
          <w:sz w:val="28"/>
          <w:szCs w:val="28"/>
        </w:rPr>
        <w:t>Главный распорядитель средств бюджета муниципального образования, представлявший в суде интересы муниципального образования,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CE1214" w:rsidRDefault="00CE1214" w:rsidP="00CE1214">
      <w:pPr>
        <w:autoSpaceDE w:val="0"/>
        <w:autoSpaceDN w:val="0"/>
        <w:adjustRightInd w:val="0"/>
        <w:spacing w:before="240"/>
        <w:ind w:firstLine="540"/>
        <w:contextualSpacing/>
        <w:jc w:val="both"/>
        <w:rPr>
          <w:rFonts w:ascii="Times New Roman" w:hAnsi="Times New Roman"/>
          <w:sz w:val="28"/>
          <w:szCs w:val="28"/>
        </w:rPr>
      </w:pPr>
      <w:proofErr w:type="gramStart"/>
      <w:r>
        <w:rPr>
          <w:rFonts w:ascii="Times New Roman" w:hAnsi="Times New Roman"/>
          <w:sz w:val="28"/>
          <w:szCs w:val="28"/>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w:t>
      </w:r>
      <w:proofErr w:type="gramEnd"/>
      <w:r>
        <w:rPr>
          <w:rFonts w:ascii="Times New Roman" w:hAnsi="Times New Roman"/>
          <w:sz w:val="28"/>
          <w:szCs w:val="28"/>
        </w:rPr>
        <w:t xml:space="preserve"> акта.</w:t>
      </w:r>
    </w:p>
    <w:p w:rsidR="00CE1214" w:rsidRDefault="00CE1214" w:rsidP="00CE1214">
      <w:pPr>
        <w:autoSpaceDE w:val="0"/>
        <w:autoSpaceDN w:val="0"/>
        <w:adjustRightInd w:val="0"/>
        <w:spacing w:before="240"/>
        <w:ind w:firstLine="540"/>
        <w:contextualSpacing/>
        <w:jc w:val="both"/>
        <w:rPr>
          <w:rFonts w:ascii="Times New Roman" w:hAnsi="Times New Roman"/>
          <w:sz w:val="28"/>
          <w:szCs w:val="28"/>
        </w:rPr>
      </w:pPr>
      <w:r>
        <w:rPr>
          <w:rFonts w:ascii="Times New Roman" w:hAnsi="Times New Roman"/>
          <w:sz w:val="28"/>
          <w:szCs w:val="28"/>
        </w:rPr>
        <w:t xml:space="preserve">5.2. Главный распорядитель средств   бюджета муниципального образования выступает </w:t>
      </w:r>
      <w:proofErr w:type="gramStart"/>
      <w:r>
        <w:rPr>
          <w:rFonts w:ascii="Times New Roman" w:hAnsi="Times New Roman"/>
          <w:sz w:val="28"/>
          <w:szCs w:val="28"/>
        </w:rPr>
        <w:t>в суде  от имени   муниципального образования в качестве представителя истца по искам о взыскании</w:t>
      </w:r>
      <w:proofErr w:type="gramEnd"/>
      <w:r>
        <w:rPr>
          <w:rFonts w:ascii="Times New Roman" w:hAnsi="Times New Roman"/>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CE1214" w:rsidRDefault="00CE1214" w:rsidP="00CE1214">
      <w:pPr>
        <w:autoSpaceDE w:val="0"/>
        <w:autoSpaceDN w:val="0"/>
        <w:adjustRightInd w:val="0"/>
        <w:spacing w:before="240"/>
        <w:ind w:firstLine="540"/>
        <w:contextualSpacing/>
        <w:jc w:val="both"/>
        <w:rPr>
          <w:rFonts w:ascii="Times New Roman" w:hAnsi="Times New Roman"/>
          <w:sz w:val="28"/>
          <w:szCs w:val="28"/>
        </w:rPr>
      </w:pPr>
      <w:r>
        <w:rPr>
          <w:rFonts w:ascii="Times New Roman" w:hAnsi="Times New Roman"/>
          <w:sz w:val="28"/>
          <w:szCs w:val="28"/>
        </w:rPr>
        <w:t>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CE1214" w:rsidRDefault="00CE1214" w:rsidP="00CE1214">
      <w:pPr>
        <w:autoSpaceDE w:val="0"/>
        <w:autoSpaceDN w:val="0"/>
        <w:adjustRightInd w:val="0"/>
        <w:spacing w:before="240"/>
        <w:ind w:firstLine="540"/>
        <w:contextualSpacing/>
        <w:jc w:val="both"/>
        <w:rPr>
          <w:rFonts w:ascii="Times New Roman" w:hAnsi="Times New Roman"/>
          <w:sz w:val="28"/>
          <w:szCs w:val="28"/>
        </w:rPr>
      </w:pPr>
      <w:r>
        <w:rPr>
          <w:rFonts w:ascii="Times New Roman" w:hAnsi="Times New Roman"/>
          <w:sz w:val="28"/>
          <w:szCs w:val="28"/>
        </w:rPr>
        <w:t xml:space="preserve">Муниципальным правовым актом представительного органа муниципального образования может быть установлен порядок представления </w:t>
      </w:r>
      <w:r>
        <w:rPr>
          <w:rFonts w:ascii="Times New Roman" w:hAnsi="Times New Roman"/>
          <w:sz w:val="28"/>
          <w:szCs w:val="28"/>
        </w:rPr>
        <w:lastRenderedPageBreak/>
        <w:t>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roofErr w:type="gramStart"/>
      <w:r>
        <w:rPr>
          <w:rFonts w:ascii="Times New Roman" w:hAnsi="Times New Roman"/>
          <w:sz w:val="28"/>
          <w:szCs w:val="28"/>
        </w:rPr>
        <w:t>.».</w:t>
      </w:r>
      <w:proofErr w:type="gramEnd"/>
    </w:p>
    <w:p w:rsidR="00CE1214" w:rsidRDefault="00CE1214" w:rsidP="00CE1214">
      <w:pPr>
        <w:ind w:firstLine="709"/>
        <w:jc w:val="both"/>
        <w:rPr>
          <w:rFonts w:ascii="Times New Roman" w:hAnsi="Times New Roman"/>
          <w:sz w:val="28"/>
          <w:szCs w:val="28"/>
        </w:rPr>
      </w:pPr>
      <w:r>
        <w:rPr>
          <w:rFonts w:ascii="Times New Roman" w:hAnsi="Times New Roman"/>
          <w:sz w:val="28"/>
          <w:szCs w:val="28"/>
        </w:rPr>
        <w:t>2. Обнародовать настоящее решение.</w:t>
      </w:r>
    </w:p>
    <w:p w:rsidR="00CE1214" w:rsidRDefault="00CE1214" w:rsidP="00CE1214">
      <w:pPr>
        <w:rPr>
          <w:rFonts w:ascii="Arial" w:hAnsi="Arial"/>
          <w:sz w:val="24"/>
          <w:szCs w:val="24"/>
          <w:lang w:bidi="en-US"/>
        </w:rPr>
      </w:pPr>
    </w:p>
    <w:p w:rsidR="00CE1214" w:rsidRDefault="00CE1214" w:rsidP="00CE1214">
      <w:pPr>
        <w:spacing w:line="100" w:lineRule="atLeast"/>
        <w:rPr>
          <w:rFonts w:ascii="Times New Roman" w:hAnsi="Times New Roman"/>
          <w:sz w:val="28"/>
          <w:szCs w:val="28"/>
          <w:lang w:eastAsia="ru-RU" w:bidi="ru-RU"/>
        </w:rPr>
      </w:pPr>
    </w:p>
    <w:p w:rsidR="00CE1214" w:rsidRDefault="00CE1214" w:rsidP="00CE1214">
      <w:pPr>
        <w:pStyle w:val="4"/>
        <w:numPr>
          <w:ilvl w:val="3"/>
          <w:numId w:val="1"/>
        </w:numPr>
        <w:tabs>
          <w:tab w:val="left" w:pos="0"/>
        </w:tabs>
        <w:rPr>
          <w:rFonts w:ascii="Times New Roman" w:hAnsi="Times New Roman"/>
          <w:sz w:val="28"/>
          <w:szCs w:val="28"/>
        </w:rPr>
      </w:pPr>
      <w:r>
        <w:rPr>
          <w:rFonts w:ascii="Times New Roman" w:hAnsi="Times New Roman"/>
          <w:sz w:val="28"/>
          <w:szCs w:val="28"/>
        </w:rPr>
        <w:t xml:space="preserve">              Глава </w:t>
      </w:r>
      <w:proofErr w:type="gramStart"/>
      <w:r>
        <w:rPr>
          <w:rFonts w:ascii="Times New Roman" w:hAnsi="Times New Roman"/>
          <w:sz w:val="28"/>
          <w:szCs w:val="28"/>
        </w:rPr>
        <w:t>Ленинского</w:t>
      </w:r>
      <w:proofErr w:type="gramEnd"/>
      <w:r>
        <w:rPr>
          <w:rFonts w:ascii="Times New Roman" w:hAnsi="Times New Roman"/>
          <w:sz w:val="28"/>
          <w:szCs w:val="28"/>
        </w:rPr>
        <w:t xml:space="preserve">                                                </w:t>
      </w:r>
    </w:p>
    <w:p w:rsidR="00CE1214" w:rsidRDefault="00CE1214" w:rsidP="00CE1214">
      <w:pPr>
        <w:rPr>
          <w:rFonts w:ascii="Times New Roman" w:hAnsi="Times New Roman"/>
          <w:sz w:val="28"/>
          <w:szCs w:val="28"/>
        </w:rPr>
      </w:pPr>
      <w:r>
        <w:rPr>
          <w:rFonts w:ascii="Times New Roman" w:hAnsi="Times New Roman"/>
          <w:sz w:val="28"/>
          <w:szCs w:val="28"/>
        </w:rPr>
        <w:t xml:space="preserve">              сельского поселения                                                  Г.П. Журавлева </w:t>
      </w:r>
    </w:p>
    <w:p w:rsidR="00CE1214" w:rsidRDefault="00CE1214" w:rsidP="00CE1214">
      <w:pPr>
        <w:jc w:val="center"/>
        <w:rPr>
          <w:rFonts w:ascii="Times New Roman" w:hAnsi="Times New Roman"/>
          <w:sz w:val="28"/>
          <w:szCs w:val="28"/>
        </w:rPr>
      </w:pPr>
      <w:r>
        <w:rPr>
          <w:rFonts w:ascii="Times New Roman" w:hAnsi="Times New Roman"/>
          <w:sz w:val="28"/>
          <w:szCs w:val="28"/>
        </w:rPr>
        <w:t xml:space="preserve">                       </w:t>
      </w:r>
    </w:p>
    <w:p w:rsidR="00840CEB" w:rsidRDefault="00840CEB">
      <w:bookmarkStart w:id="0" w:name="_GoBack"/>
      <w:bookmarkEnd w:id="0"/>
    </w:p>
    <w:sectPr w:rsidR="00840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14"/>
    <w:rsid w:val="00840CEB"/>
    <w:rsid w:val="00CE1214"/>
    <w:rsid w:val="00F3015F"/>
    <w:rsid w:val="00F4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14"/>
  </w:style>
  <w:style w:type="paragraph" w:styleId="1">
    <w:name w:val="heading 1"/>
    <w:basedOn w:val="a"/>
    <w:next w:val="a"/>
    <w:link w:val="10"/>
    <w:qFormat/>
    <w:rsid w:val="00CE1214"/>
    <w:pPr>
      <w:keepNext/>
      <w:widowControl w:val="0"/>
      <w:tabs>
        <w:tab w:val="num" w:pos="360"/>
      </w:tabs>
      <w:suppressAutoHyphens/>
      <w:spacing w:after="0" w:line="240" w:lineRule="auto"/>
      <w:jc w:val="center"/>
      <w:outlineLvl w:val="0"/>
    </w:pPr>
    <w:rPr>
      <w:rFonts w:ascii="Arial" w:eastAsia="Lucida Sans Unicode" w:hAnsi="Arial" w:cs="Tahoma"/>
      <w:b/>
      <w:caps/>
      <w:sz w:val="32"/>
      <w:szCs w:val="24"/>
      <w:lang w:eastAsia="ru-RU" w:bidi="ru-RU"/>
    </w:rPr>
  </w:style>
  <w:style w:type="paragraph" w:styleId="4">
    <w:name w:val="heading 4"/>
    <w:basedOn w:val="a"/>
    <w:next w:val="a"/>
    <w:link w:val="40"/>
    <w:semiHidden/>
    <w:unhideWhenUsed/>
    <w:qFormat/>
    <w:rsid w:val="00CE1214"/>
    <w:pPr>
      <w:keepNext/>
      <w:widowControl w:val="0"/>
      <w:tabs>
        <w:tab w:val="num" w:pos="360"/>
      </w:tabs>
      <w:suppressAutoHyphens/>
      <w:spacing w:after="0" w:line="100" w:lineRule="atLeast"/>
      <w:ind w:left="1276"/>
      <w:outlineLvl w:val="3"/>
    </w:pPr>
    <w:rPr>
      <w:rFonts w:ascii="Arial" w:eastAsia="Lucida Sans Unicode" w:hAnsi="Arial" w:cs="Tahoma"/>
      <w:sz w:val="24"/>
      <w:szCs w:val="24"/>
      <w:lang w:eastAsia="ru-RU" w:bidi="ru-RU"/>
    </w:rPr>
  </w:style>
  <w:style w:type="paragraph" w:styleId="5">
    <w:name w:val="heading 5"/>
    <w:basedOn w:val="a"/>
    <w:next w:val="a"/>
    <w:link w:val="50"/>
    <w:semiHidden/>
    <w:unhideWhenUsed/>
    <w:qFormat/>
    <w:rsid w:val="00CE1214"/>
    <w:pPr>
      <w:tabs>
        <w:tab w:val="num" w:pos="360"/>
      </w:tabs>
      <w:suppressAutoHyphens/>
      <w:spacing w:before="240" w:after="60" w:line="240" w:lineRule="auto"/>
      <w:outlineLvl w:val="4"/>
    </w:pPr>
    <w:rPr>
      <w:rFonts w:ascii="Times New Roman" w:eastAsia="Lucida Sans Unicode" w:hAnsi="Times New Roman" w:cs="Tahoma"/>
      <w:b/>
      <w:bCs/>
      <w:i/>
      <w:iCs/>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214"/>
    <w:rPr>
      <w:rFonts w:ascii="Arial" w:eastAsia="Lucida Sans Unicode" w:hAnsi="Arial" w:cs="Tahoma"/>
      <w:b/>
      <w:caps/>
      <w:sz w:val="32"/>
      <w:szCs w:val="24"/>
      <w:lang w:eastAsia="ru-RU" w:bidi="ru-RU"/>
    </w:rPr>
  </w:style>
  <w:style w:type="character" w:customStyle="1" w:styleId="40">
    <w:name w:val="Заголовок 4 Знак"/>
    <w:basedOn w:val="a0"/>
    <w:link w:val="4"/>
    <w:semiHidden/>
    <w:rsid w:val="00CE1214"/>
    <w:rPr>
      <w:rFonts w:ascii="Arial" w:eastAsia="Lucida Sans Unicode" w:hAnsi="Arial" w:cs="Tahoma"/>
      <w:sz w:val="24"/>
      <w:szCs w:val="24"/>
      <w:lang w:eastAsia="ru-RU" w:bidi="ru-RU"/>
    </w:rPr>
  </w:style>
  <w:style w:type="character" w:customStyle="1" w:styleId="50">
    <w:name w:val="Заголовок 5 Знак"/>
    <w:basedOn w:val="a0"/>
    <w:link w:val="5"/>
    <w:semiHidden/>
    <w:rsid w:val="00CE1214"/>
    <w:rPr>
      <w:rFonts w:ascii="Times New Roman" w:eastAsia="Lucida Sans Unicode" w:hAnsi="Times New Roman" w:cs="Tahoma"/>
      <w:b/>
      <w:bCs/>
      <w:i/>
      <w:iCs/>
      <w:sz w:val="26"/>
      <w:szCs w:val="26"/>
      <w:lang w:eastAsia="ru-RU" w:bidi="ru-RU"/>
    </w:rPr>
  </w:style>
  <w:style w:type="paragraph" w:styleId="a3">
    <w:name w:val="Subtitle"/>
    <w:basedOn w:val="a"/>
    <w:next w:val="a4"/>
    <w:link w:val="a5"/>
    <w:uiPriority w:val="99"/>
    <w:qFormat/>
    <w:rsid w:val="00CE1214"/>
    <w:pPr>
      <w:suppressAutoHyphens/>
      <w:spacing w:after="0" w:line="360" w:lineRule="auto"/>
      <w:jc w:val="center"/>
    </w:pPr>
    <w:rPr>
      <w:rFonts w:ascii="Arial" w:eastAsia="Lucida Sans Unicode" w:hAnsi="Arial" w:cs="Tahoma"/>
      <w:b/>
      <w:caps/>
      <w:sz w:val="26"/>
      <w:szCs w:val="24"/>
      <w:lang w:eastAsia="ru-RU" w:bidi="ru-RU"/>
    </w:rPr>
  </w:style>
  <w:style w:type="character" w:customStyle="1" w:styleId="a5">
    <w:name w:val="Подзаголовок Знак"/>
    <w:basedOn w:val="a0"/>
    <w:link w:val="a3"/>
    <w:uiPriority w:val="99"/>
    <w:rsid w:val="00CE1214"/>
    <w:rPr>
      <w:rFonts w:ascii="Arial" w:eastAsia="Lucida Sans Unicode" w:hAnsi="Arial" w:cs="Tahoma"/>
      <w:b/>
      <w:caps/>
      <w:sz w:val="26"/>
      <w:szCs w:val="24"/>
      <w:lang w:eastAsia="ru-RU" w:bidi="ru-RU"/>
    </w:rPr>
  </w:style>
  <w:style w:type="paragraph" w:customStyle="1" w:styleId="a6">
    <w:name w:val="Заголовок"/>
    <w:basedOn w:val="a"/>
    <w:next w:val="a3"/>
    <w:rsid w:val="00CE1214"/>
    <w:pPr>
      <w:suppressAutoHyphens/>
      <w:spacing w:after="0" w:line="240" w:lineRule="auto"/>
      <w:jc w:val="center"/>
    </w:pPr>
    <w:rPr>
      <w:rFonts w:ascii="Arial" w:eastAsia="Lucida Sans Unicode" w:hAnsi="Arial" w:cs="Tahoma"/>
      <w:sz w:val="28"/>
      <w:szCs w:val="24"/>
      <w:lang w:eastAsia="ru-RU" w:bidi="ru-RU"/>
    </w:rPr>
  </w:style>
  <w:style w:type="paragraph" w:styleId="a4">
    <w:name w:val="Body Text"/>
    <w:basedOn w:val="a"/>
    <w:link w:val="a7"/>
    <w:uiPriority w:val="99"/>
    <w:semiHidden/>
    <w:unhideWhenUsed/>
    <w:rsid w:val="00CE1214"/>
    <w:pPr>
      <w:spacing w:after="120"/>
    </w:pPr>
  </w:style>
  <w:style w:type="character" w:customStyle="1" w:styleId="a7">
    <w:name w:val="Основной текст Знак"/>
    <w:basedOn w:val="a0"/>
    <w:link w:val="a4"/>
    <w:uiPriority w:val="99"/>
    <w:semiHidden/>
    <w:rsid w:val="00CE1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14"/>
  </w:style>
  <w:style w:type="paragraph" w:styleId="1">
    <w:name w:val="heading 1"/>
    <w:basedOn w:val="a"/>
    <w:next w:val="a"/>
    <w:link w:val="10"/>
    <w:qFormat/>
    <w:rsid w:val="00CE1214"/>
    <w:pPr>
      <w:keepNext/>
      <w:widowControl w:val="0"/>
      <w:tabs>
        <w:tab w:val="num" w:pos="360"/>
      </w:tabs>
      <w:suppressAutoHyphens/>
      <w:spacing w:after="0" w:line="240" w:lineRule="auto"/>
      <w:jc w:val="center"/>
      <w:outlineLvl w:val="0"/>
    </w:pPr>
    <w:rPr>
      <w:rFonts w:ascii="Arial" w:eastAsia="Lucida Sans Unicode" w:hAnsi="Arial" w:cs="Tahoma"/>
      <w:b/>
      <w:caps/>
      <w:sz w:val="32"/>
      <w:szCs w:val="24"/>
      <w:lang w:eastAsia="ru-RU" w:bidi="ru-RU"/>
    </w:rPr>
  </w:style>
  <w:style w:type="paragraph" w:styleId="4">
    <w:name w:val="heading 4"/>
    <w:basedOn w:val="a"/>
    <w:next w:val="a"/>
    <w:link w:val="40"/>
    <w:semiHidden/>
    <w:unhideWhenUsed/>
    <w:qFormat/>
    <w:rsid w:val="00CE1214"/>
    <w:pPr>
      <w:keepNext/>
      <w:widowControl w:val="0"/>
      <w:tabs>
        <w:tab w:val="num" w:pos="360"/>
      </w:tabs>
      <w:suppressAutoHyphens/>
      <w:spacing w:after="0" w:line="100" w:lineRule="atLeast"/>
      <w:ind w:left="1276"/>
      <w:outlineLvl w:val="3"/>
    </w:pPr>
    <w:rPr>
      <w:rFonts w:ascii="Arial" w:eastAsia="Lucida Sans Unicode" w:hAnsi="Arial" w:cs="Tahoma"/>
      <w:sz w:val="24"/>
      <w:szCs w:val="24"/>
      <w:lang w:eastAsia="ru-RU" w:bidi="ru-RU"/>
    </w:rPr>
  </w:style>
  <w:style w:type="paragraph" w:styleId="5">
    <w:name w:val="heading 5"/>
    <w:basedOn w:val="a"/>
    <w:next w:val="a"/>
    <w:link w:val="50"/>
    <w:semiHidden/>
    <w:unhideWhenUsed/>
    <w:qFormat/>
    <w:rsid w:val="00CE1214"/>
    <w:pPr>
      <w:tabs>
        <w:tab w:val="num" w:pos="360"/>
      </w:tabs>
      <w:suppressAutoHyphens/>
      <w:spacing w:before="240" w:after="60" w:line="240" w:lineRule="auto"/>
      <w:outlineLvl w:val="4"/>
    </w:pPr>
    <w:rPr>
      <w:rFonts w:ascii="Times New Roman" w:eastAsia="Lucida Sans Unicode" w:hAnsi="Times New Roman" w:cs="Tahoma"/>
      <w:b/>
      <w:bCs/>
      <w:i/>
      <w:iCs/>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214"/>
    <w:rPr>
      <w:rFonts w:ascii="Arial" w:eastAsia="Lucida Sans Unicode" w:hAnsi="Arial" w:cs="Tahoma"/>
      <w:b/>
      <w:caps/>
      <w:sz w:val="32"/>
      <w:szCs w:val="24"/>
      <w:lang w:eastAsia="ru-RU" w:bidi="ru-RU"/>
    </w:rPr>
  </w:style>
  <w:style w:type="character" w:customStyle="1" w:styleId="40">
    <w:name w:val="Заголовок 4 Знак"/>
    <w:basedOn w:val="a0"/>
    <w:link w:val="4"/>
    <w:semiHidden/>
    <w:rsid w:val="00CE1214"/>
    <w:rPr>
      <w:rFonts w:ascii="Arial" w:eastAsia="Lucida Sans Unicode" w:hAnsi="Arial" w:cs="Tahoma"/>
      <w:sz w:val="24"/>
      <w:szCs w:val="24"/>
      <w:lang w:eastAsia="ru-RU" w:bidi="ru-RU"/>
    </w:rPr>
  </w:style>
  <w:style w:type="character" w:customStyle="1" w:styleId="50">
    <w:name w:val="Заголовок 5 Знак"/>
    <w:basedOn w:val="a0"/>
    <w:link w:val="5"/>
    <w:semiHidden/>
    <w:rsid w:val="00CE1214"/>
    <w:rPr>
      <w:rFonts w:ascii="Times New Roman" w:eastAsia="Lucida Sans Unicode" w:hAnsi="Times New Roman" w:cs="Tahoma"/>
      <w:b/>
      <w:bCs/>
      <w:i/>
      <w:iCs/>
      <w:sz w:val="26"/>
      <w:szCs w:val="26"/>
      <w:lang w:eastAsia="ru-RU" w:bidi="ru-RU"/>
    </w:rPr>
  </w:style>
  <w:style w:type="paragraph" w:styleId="a3">
    <w:name w:val="Subtitle"/>
    <w:basedOn w:val="a"/>
    <w:next w:val="a4"/>
    <w:link w:val="a5"/>
    <w:uiPriority w:val="99"/>
    <w:qFormat/>
    <w:rsid w:val="00CE1214"/>
    <w:pPr>
      <w:suppressAutoHyphens/>
      <w:spacing w:after="0" w:line="360" w:lineRule="auto"/>
      <w:jc w:val="center"/>
    </w:pPr>
    <w:rPr>
      <w:rFonts w:ascii="Arial" w:eastAsia="Lucida Sans Unicode" w:hAnsi="Arial" w:cs="Tahoma"/>
      <w:b/>
      <w:caps/>
      <w:sz w:val="26"/>
      <w:szCs w:val="24"/>
      <w:lang w:eastAsia="ru-RU" w:bidi="ru-RU"/>
    </w:rPr>
  </w:style>
  <w:style w:type="character" w:customStyle="1" w:styleId="a5">
    <w:name w:val="Подзаголовок Знак"/>
    <w:basedOn w:val="a0"/>
    <w:link w:val="a3"/>
    <w:uiPriority w:val="99"/>
    <w:rsid w:val="00CE1214"/>
    <w:rPr>
      <w:rFonts w:ascii="Arial" w:eastAsia="Lucida Sans Unicode" w:hAnsi="Arial" w:cs="Tahoma"/>
      <w:b/>
      <w:caps/>
      <w:sz w:val="26"/>
      <w:szCs w:val="24"/>
      <w:lang w:eastAsia="ru-RU" w:bidi="ru-RU"/>
    </w:rPr>
  </w:style>
  <w:style w:type="paragraph" w:customStyle="1" w:styleId="a6">
    <w:name w:val="Заголовок"/>
    <w:basedOn w:val="a"/>
    <w:next w:val="a3"/>
    <w:rsid w:val="00CE1214"/>
    <w:pPr>
      <w:suppressAutoHyphens/>
      <w:spacing w:after="0" w:line="240" w:lineRule="auto"/>
      <w:jc w:val="center"/>
    </w:pPr>
    <w:rPr>
      <w:rFonts w:ascii="Arial" w:eastAsia="Lucida Sans Unicode" w:hAnsi="Arial" w:cs="Tahoma"/>
      <w:sz w:val="28"/>
      <w:szCs w:val="24"/>
      <w:lang w:eastAsia="ru-RU" w:bidi="ru-RU"/>
    </w:rPr>
  </w:style>
  <w:style w:type="paragraph" w:styleId="a4">
    <w:name w:val="Body Text"/>
    <w:basedOn w:val="a"/>
    <w:link w:val="a7"/>
    <w:uiPriority w:val="99"/>
    <w:semiHidden/>
    <w:unhideWhenUsed/>
    <w:rsid w:val="00CE1214"/>
    <w:pPr>
      <w:spacing w:after="120"/>
    </w:pPr>
  </w:style>
  <w:style w:type="character" w:customStyle="1" w:styleId="a7">
    <w:name w:val="Основной текст Знак"/>
    <w:basedOn w:val="a0"/>
    <w:link w:val="a4"/>
    <w:uiPriority w:val="99"/>
    <w:semiHidden/>
    <w:rsid w:val="00CE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2019-04-11T13:47:00Z</dcterms:created>
  <dcterms:modified xsi:type="dcterms:W3CDTF">2019-04-11T13:47:00Z</dcterms:modified>
</cp:coreProperties>
</file>