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10492"/>
      </w:tblGrid>
      <w:tr w:rsidR="00576C58">
        <w:trPr>
          <w:trHeight w:val="322"/>
        </w:trPr>
        <w:tc>
          <w:tcPr>
            <w:tcW w:w="10492" w:type="dxa"/>
            <w:shd w:val="clear" w:color="auto" w:fill="auto"/>
          </w:tcPr>
          <w:p w:rsidR="00576C58" w:rsidRDefault="006F256D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596265" cy="60452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821" t="-810" r="-821" b="-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04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6C58">
              <w:rPr>
                <w:b/>
                <w:sz w:val="28"/>
                <w:szCs w:val="28"/>
              </w:rPr>
              <w:t>Государственное учреждение –</w:t>
            </w:r>
          </w:p>
          <w:p w:rsidR="00576C58" w:rsidRDefault="00576C58">
            <w:pPr>
              <w:keepLines/>
              <w:widowControl/>
              <w:ind w:firstLine="567"/>
              <w:contextualSpacing/>
              <w:jc w:val="center"/>
            </w:pPr>
            <w:r>
              <w:rPr>
                <w:b/>
                <w:sz w:val="28"/>
                <w:szCs w:val="28"/>
              </w:rPr>
              <w:t>Отделение Пенсионного фонда РФ по Орловской области</w:t>
            </w:r>
          </w:p>
        </w:tc>
      </w:tr>
      <w:tr w:rsidR="00576C58">
        <w:trPr>
          <w:trHeight w:val="322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auto"/>
          </w:tcPr>
          <w:p w:rsidR="00576C58" w:rsidRDefault="00576C58">
            <w:pPr>
              <w:keepLines/>
              <w:widowControl/>
              <w:snapToGrid w:val="0"/>
              <w:ind w:firstLine="567"/>
              <w:contextualSpacing/>
            </w:pPr>
            <w:r>
              <w:rPr>
                <w:sz w:val="28"/>
                <w:szCs w:val="28"/>
              </w:rPr>
              <w:t xml:space="preserve">       302026, г. Орел, ул. Комсомольская, 108, телефон: (486-2) 72-92-41, </w:t>
            </w:r>
          </w:p>
          <w:p w:rsidR="00576C58" w:rsidRDefault="00576C58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sz w:val="28"/>
                <w:szCs w:val="28"/>
              </w:rPr>
              <w:t>факс 72-92-07</w:t>
            </w:r>
          </w:p>
        </w:tc>
      </w:tr>
    </w:tbl>
    <w:p w:rsidR="00865B3C" w:rsidRDefault="00B3551D" w:rsidP="00865B3C">
      <w:pPr>
        <w:pStyle w:val="af2"/>
        <w:jc w:val="both"/>
        <w:rPr>
          <w:b/>
          <w:bCs/>
          <w:kern w:val="36"/>
          <w:sz w:val="32"/>
          <w:szCs w:val="32"/>
          <w:lang w:val="en-US" w:eastAsia="ru-RU"/>
        </w:rPr>
      </w:pPr>
      <w:r w:rsidRPr="00865B3C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2E55C8" w:rsidRPr="002E55C8">
        <w:rPr>
          <w:b/>
          <w:sz w:val="28"/>
          <w:szCs w:val="28"/>
        </w:rPr>
        <w:t>Пресс-релиз</w:t>
      </w:r>
      <w:r w:rsidRPr="00B3551D">
        <w:rPr>
          <w:b/>
          <w:bCs/>
          <w:kern w:val="36"/>
          <w:sz w:val="32"/>
          <w:szCs w:val="32"/>
          <w:lang w:eastAsia="ru-RU"/>
        </w:rPr>
        <w:t xml:space="preserve"> </w:t>
      </w:r>
    </w:p>
    <w:p w:rsidR="00007ABA" w:rsidRPr="00185BEC" w:rsidRDefault="00185BEC" w:rsidP="00007ABA">
      <w:pPr>
        <w:pStyle w:val="af2"/>
        <w:jc w:val="center"/>
        <w:rPr>
          <w:b/>
          <w:bCs/>
          <w:kern w:val="36"/>
          <w:sz w:val="28"/>
          <w:szCs w:val="28"/>
          <w:lang w:eastAsia="ru-RU"/>
        </w:rPr>
      </w:pPr>
      <w:r w:rsidRPr="00185BEC">
        <w:rPr>
          <w:b/>
          <w:bCs/>
          <w:kern w:val="36"/>
          <w:sz w:val="28"/>
          <w:szCs w:val="28"/>
          <w:lang w:eastAsia="ru-RU"/>
        </w:rPr>
        <w:t xml:space="preserve">Заместитель Управляющего Отделением ПФР по Орловской области </w:t>
      </w:r>
      <w:r w:rsidR="0055399A">
        <w:rPr>
          <w:b/>
          <w:bCs/>
          <w:kern w:val="36"/>
          <w:sz w:val="28"/>
          <w:szCs w:val="28"/>
          <w:lang w:eastAsia="ru-RU"/>
        </w:rPr>
        <w:t>раз</w:t>
      </w:r>
      <w:r w:rsidR="00670DC5">
        <w:rPr>
          <w:b/>
          <w:bCs/>
          <w:kern w:val="36"/>
          <w:sz w:val="28"/>
          <w:szCs w:val="28"/>
          <w:lang w:eastAsia="ru-RU"/>
        </w:rPr>
        <w:t>рисовала новогоднюю игрушку</w:t>
      </w:r>
    </w:p>
    <w:p w:rsidR="006A3932" w:rsidRDefault="00185BEC" w:rsidP="006A3932">
      <w:pPr>
        <w:pStyle w:val="af2"/>
        <w:jc w:val="both"/>
        <w:rPr>
          <w:bCs/>
          <w:i/>
          <w:kern w:val="36"/>
          <w:lang w:eastAsia="ru-RU"/>
        </w:rPr>
      </w:pPr>
      <w:r w:rsidRPr="006A3932">
        <w:rPr>
          <w:bCs/>
          <w:i/>
          <w:kern w:val="36"/>
          <w:lang w:eastAsia="ru-RU"/>
        </w:rPr>
        <w:t xml:space="preserve">Благотворительная акция </w:t>
      </w:r>
      <w:r w:rsidR="00670DC5">
        <w:rPr>
          <w:bCs/>
          <w:i/>
          <w:kern w:val="36"/>
          <w:lang w:eastAsia="ru-RU"/>
        </w:rPr>
        <w:t xml:space="preserve">«Игрушка желаний» </w:t>
      </w:r>
      <w:r w:rsidR="001B21A7">
        <w:rPr>
          <w:bCs/>
          <w:i/>
          <w:kern w:val="36"/>
          <w:lang w:eastAsia="ru-RU"/>
        </w:rPr>
        <w:t>в Орле проходит в 25</w:t>
      </w:r>
      <w:r w:rsidRPr="006A3932">
        <w:rPr>
          <w:bCs/>
          <w:i/>
          <w:kern w:val="36"/>
          <w:lang w:eastAsia="ru-RU"/>
        </w:rPr>
        <w:t xml:space="preserve"> раз. Участвуют в </w:t>
      </w:r>
      <w:r w:rsidR="006A3932">
        <w:rPr>
          <w:bCs/>
          <w:i/>
          <w:kern w:val="36"/>
          <w:lang w:eastAsia="ru-RU"/>
        </w:rPr>
        <w:t>ней</w:t>
      </w:r>
      <w:r w:rsidR="006A3932" w:rsidRPr="006A3932">
        <w:rPr>
          <w:bCs/>
          <w:i/>
          <w:kern w:val="36"/>
          <w:lang w:eastAsia="ru-RU"/>
        </w:rPr>
        <w:t xml:space="preserve"> </w:t>
      </w:r>
      <w:r w:rsidRPr="006A3932">
        <w:rPr>
          <w:bCs/>
          <w:i/>
          <w:kern w:val="36"/>
          <w:lang w:eastAsia="ru-RU"/>
        </w:rPr>
        <w:t xml:space="preserve">чиновники, представители бизнеса, руководители государственных структур. Отделение Пенсионного фонда Российской Федерации по Орловской области представляла </w:t>
      </w:r>
      <w:r w:rsidR="006B6916">
        <w:rPr>
          <w:bCs/>
          <w:i/>
          <w:kern w:val="36"/>
          <w:lang w:eastAsia="ru-RU"/>
        </w:rPr>
        <w:t xml:space="preserve">заместитель управляющего </w:t>
      </w:r>
      <w:r w:rsidR="006A3932" w:rsidRPr="006A3932">
        <w:rPr>
          <w:bCs/>
          <w:i/>
          <w:kern w:val="36"/>
          <w:lang w:eastAsia="ru-RU"/>
        </w:rPr>
        <w:t>Юлия Филиппова.</w:t>
      </w:r>
      <w:r w:rsidR="006A3932">
        <w:rPr>
          <w:bCs/>
          <w:i/>
          <w:kern w:val="36"/>
          <w:lang w:eastAsia="ru-RU"/>
        </w:rPr>
        <w:t xml:space="preserve"> </w:t>
      </w:r>
    </w:p>
    <w:p w:rsidR="00185BEC" w:rsidRDefault="006A3932" w:rsidP="006A3932">
      <w:pPr>
        <w:pStyle w:val="af2"/>
        <w:jc w:val="both"/>
        <w:rPr>
          <w:bCs/>
          <w:kern w:val="36"/>
          <w:lang w:eastAsia="ru-RU"/>
        </w:rPr>
      </w:pPr>
      <w:r w:rsidRPr="00670DC5">
        <w:rPr>
          <w:bCs/>
          <w:kern w:val="36"/>
          <w:lang w:eastAsia="ru-RU"/>
        </w:rPr>
        <w:t>В</w:t>
      </w:r>
      <w:r w:rsidR="00495E22">
        <w:rPr>
          <w:bCs/>
          <w:kern w:val="36"/>
          <w:lang w:eastAsia="ru-RU"/>
        </w:rPr>
        <w:t xml:space="preserve"> радио эфире</w:t>
      </w:r>
      <w:r w:rsidRPr="00670DC5">
        <w:rPr>
          <w:bCs/>
          <w:kern w:val="36"/>
          <w:lang w:eastAsia="ru-RU"/>
        </w:rPr>
        <w:t xml:space="preserve"> на волне 103,0 в </w:t>
      </w:r>
      <w:r w:rsidRPr="00670DC5">
        <w:rPr>
          <w:bCs/>
          <w:kern w:val="36"/>
          <w:lang w:val="en-US" w:eastAsia="ru-RU"/>
        </w:rPr>
        <w:t>FM</w:t>
      </w:r>
      <w:r w:rsidRPr="00670DC5">
        <w:rPr>
          <w:bCs/>
          <w:kern w:val="36"/>
          <w:lang w:eastAsia="ru-RU"/>
        </w:rPr>
        <w:t xml:space="preserve"> диапазоне</w:t>
      </w:r>
      <w:r w:rsidR="00495E22">
        <w:rPr>
          <w:bCs/>
          <w:kern w:val="36"/>
          <w:lang w:eastAsia="ru-RU"/>
        </w:rPr>
        <w:t xml:space="preserve">, который проходил в онлайн формате, </w:t>
      </w:r>
      <w:r w:rsidRPr="00670DC5">
        <w:rPr>
          <w:bCs/>
          <w:kern w:val="36"/>
          <w:lang w:eastAsia="ru-RU"/>
        </w:rPr>
        <w:t>заместитель управ</w:t>
      </w:r>
      <w:r w:rsidR="00670DC5" w:rsidRPr="00670DC5">
        <w:rPr>
          <w:bCs/>
          <w:kern w:val="36"/>
          <w:lang w:eastAsia="ru-RU"/>
        </w:rPr>
        <w:t>л</w:t>
      </w:r>
      <w:r w:rsidRPr="00670DC5">
        <w:rPr>
          <w:bCs/>
          <w:kern w:val="36"/>
          <w:lang w:eastAsia="ru-RU"/>
        </w:rPr>
        <w:t>яющего Отделением ПФР по Орловской области изготовила игрушку. Впоследствии она будет продана на благотворител</w:t>
      </w:r>
      <w:r w:rsidR="00670DC5">
        <w:rPr>
          <w:bCs/>
          <w:kern w:val="36"/>
          <w:lang w:eastAsia="ru-RU"/>
        </w:rPr>
        <w:t>ьном аукционе, а средства</w:t>
      </w:r>
      <w:r w:rsidRPr="00670DC5">
        <w:rPr>
          <w:bCs/>
          <w:kern w:val="36"/>
          <w:lang w:eastAsia="ru-RU"/>
        </w:rPr>
        <w:t xml:space="preserve"> </w:t>
      </w:r>
      <w:r w:rsidR="00670DC5" w:rsidRPr="00670DC5">
        <w:rPr>
          <w:bCs/>
          <w:kern w:val="36"/>
          <w:lang w:eastAsia="ru-RU"/>
        </w:rPr>
        <w:t>поступят в Орловскую региональную общественную организацию помощи детям с онкогематологическими заболеваниями во имя преподобного Серафима Саровского</w:t>
      </w:r>
      <w:r w:rsidRPr="00670DC5">
        <w:rPr>
          <w:bCs/>
          <w:kern w:val="36"/>
          <w:lang w:eastAsia="ru-RU"/>
        </w:rPr>
        <w:t xml:space="preserve"> «Радость моя</w:t>
      </w:r>
      <w:r w:rsidR="00670DC5">
        <w:rPr>
          <w:bCs/>
          <w:kern w:val="36"/>
          <w:lang w:eastAsia="ru-RU"/>
        </w:rPr>
        <w:t>»</w:t>
      </w:r>
      <w:r w:rsidR="00670DC5" w:rsidRPr="00670DC5">
        <w:rPr>
          <w:bCs/>
          <w:kern w:val="36"/>
          <w:lang w:eastAsia="ru-RU"/>
        </w:rPr>
        <w:t>.</w:t>
      </w:r>
    </w:p>
    <w:p w:rsidR="00670DC5" w:rsidRDefault="00670DC5" w:rsidP="006A3932">
      <w:pPr>
        <w:pStyle w:val="af2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>В течение 60 минут</w:t>
      </w:r>
      <w:r w:rsidR="006B6916">
        <w:rPr>
          <w:bCs/>
          <w:kern w:val="36"/>
          <w:lang w:eastAsia="ru-RU"/>
        </w:rPr>
        <w:t xml:space="preserve"> эфира</w:t>
      </w:r>
      <w:r>
        <w:rPr>
          <w:bCs/>
          <w:kern w:val="36"/>
          <w:lang w:eastAsia="ru-RU"/>
        </w:rPr>
        <w:t xml:space="preserve"> удалось не только проявить творчество, но и поговорить о важном. Так, Юлия Филиппова еще раз напомнила радиослушателям «Ретро </w:t>
      </w:r>
      <w:r>
        <w:rPr>
          <w:bCs/>
          <w:kern w:val="36"/>
          <w:lang w:val="en-US" w:eastAsia="ru-RU"/>
        </w:rPr>
        <w:t>FM</w:t>
      </w:r>
      <w:r>
        <w:rPr>
          <w:bCs/>
          <w:kern w:val="36"/>
          <w:lang w:eastAsia="ru-RU"/>
        </w:rPr>
        <w:t xml:space="preserve">», что </w:t>
      </w:r>
      <w:r w:rsidR="009A54C0">
        <w:rPr>
          <w:bCs/>
          <w:kern w:val="36"/>
          <w:lang w:eastAsia="ru-RU"/>
        </w:rPr>
        <w:t>с 1 января 2020 года в России начались мероприятия по переходу на новый электронный формат ведения трудовых книжек работающих граждан, в рамках которых гражданину до 31.12.2020 года необходимо подать письменное заявление своему работодателю о ведении трудовой книжки в электронном виде или о сохранении бумажного варианта</w:t>
      </w:r>
      <w:r w:rsidR="000F3FA4">
        <w:rPr>
          <w:bCs/>
          <w:kern w:val="36"/>
          <w:lang w:eastAsia="ru-RU"/>
        </w:rPr>
        <w:t xml:space="preserve">. Мероприятия проводятся в рамках реализации </w:t>
      </w:r>
      <w:r w:rsidR="000F3FA4" w:rsidRPr="00460A61">
        <w:rPr>
          <w:rStyle w:val="oi732d6d"/>
        </w:rPr>
        <w:t>Федерально</w:t>
      </w:r>
      <w:r w:rsidR="000F3FA4">
        <w:rPr>
          <w:rStyle w:val="oi732d6d"/>
        </w:rPr>
        <w:t>го</w:t>
      </w:r>
      <w:r w:rsidR="000F3FA4" w:rsidRPr="00460A61">
        <w:rPr>
          <w:rStyle w:val="oi732d6d"/>
        </w:rPr>
        <w:t xml:space="preserve"> закон</w:t>
      </w:r>
      <w:r w:rsidR="000F3FA4">
        <w:rPr>
          <w:rStyle w:val="oi732d6d"/>
        </w:rPr>
        <w:t>а</w:t>
      </w:r>
      <w:r w:rsidR="000F3FA4" w:rsidRPr="00460A61">
        <w:rPr>
          <w:rStyle w:val="oi732d6d"/>
        </w:rPr>
        <w:t xml:space="preserve"> от 16 декабря 2019 года №439-ФЗ «О внесении изменений в Трудовой кодекс Российской Федерации в части формирования сведений о трудовой деятельности в электронном виде».</w:t>
      </w:r>
    </w:p>
    <w:p w:rsidR="009A54C0" w:rsidRPr="009A54C0" w:rsidRDefault="009A54C0" w:rsidP="000F3FA4">
      <w:pPr>
        <w:pStyle w:val="af2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 xml:space="preserve">Ежегодно до 1 декабря жители Орловской области могут сменить страховщика по управлению средствами своих пенсионных накоплений. </w:t>
      </w:r>
      <w:r w:rsidRPr="009A54C0">
        <w:rPr>
          <w:b/>
          <w:bCs/>
          <w:kern w:val="36"/>
          <w:lang w:eastAsia="ru-RU"/>
        </w:rPr>
        <w:t xml:space="preserve">Важно! </w:t>
      </w:r>
      <w:r>
        <w:rPr>
          <w:bCs/>
          <w:kern w:val="36"/>
          <w:lang w:eastAsia="ru-RU"/>
        </w:rPr>
        <w:t xml:space="preserve">Если смену страховщика осуществлять чаще одного раза в 5 лет, то можно потерять часть средств пенсионных накоплений. При этом если страховщиком гражданина является ПФР, смену управляющей компании можно проводить ежегодно до </w:t>
      </w:r>
      <w:r w:rsidR="006B3A56">
        <w:rPr>
          <w:bCs/>
          <w:kern w:val="36"/>
          <w:lang w:eastAsia="ru-RU"/>
        </w:rPr>
        <w:t>3</w:t>
      </w:r>
      <w:r>
        <w:rPr>
          <w:bCs/>
          <w:kern w:val="36"/>
          <w:lang w:eastAsia="ru-RU"/>
        </w:rPr>
        <w:t>1 декабря без потери инвестиционного дохода. Чтобы отменить заявление, поданное в текущем году, необходимо подать уведомление об отказе от смены страховщика.</w:t>
      </w:r>
      <w:r w:rsidR="001E0433">
        <w:rPr>
          <w:bCs/>
          <w:kern w:val="36"/>
          <w:lang w:eastAsia="ru-RU"/>
        </w:rPr>
        <w:t xml:space="preserve"> </w:t>
      </w:r>
    </w:p>
    <w:p w:rsidR="00007ABA" w:rsidRDefault="00AE76E4" w:rsidP="000F3FA4">
      <w:pPr>
        <w:pStyle w:val="af2"/>
        <w:jc w:val="both"/>
        <w:rPr>
          <w:bCs/>
          <w:kern w:val="36"/>
          <w:lang w:eastAsia="ru-RU"/>
        </w:rPr>
      </w:pPr>
      <w:r>
        <w:rPr>
          <w:bCs/>
          <w:kern w:val="36"/>
          <w:lang w:eastAsia="ru-RU"/>
        </w:rPr>
        <w:t xml:space="preserve">Отдельно заместитель управляющего Отделением ПФР по Орловской области Юлия Филиппова остановилась на работе клиентских служб в период пандемии.  </w:t>
      </w:r>
      <w:r w:rsidR="00495E22">
        <w:rPr>
          <w:bCs/>
          <w:kern w:val="36"/>
          <w:lang w:eastAsia="ru-RU"/>
        </w:rPr>
        <w:t>П</w:t>
      </w:r>
      <w:r w:rsidR="000F3FA4">
        <w:rPr>
          <w:bCs/>
          <w:kern w:val="36"/>
          <w:lang w:eastAsia="ru-RU"/>
        </w:rPr>
        <w:t xml:space="preserve">ри визите в клиентские службы территориальных органов ПФР граждане не должны забывать о соблюдении норм социального дистанцирования и масочного режима. Пенсионный фонд продолжает  </w:t>
      </w:r>
      <w:r w:rsidR="00495E22">
        <w:rPr>
          <w:bCs/>
          <w:kern w:val="36"/>
          <w:lang w:eastAsia="ru-RU"/>
        </w:rPr>
        <w:t>при</w:t>
      </w:r>
      <w:r w:rsidR="000F3FA4">
        <w:rPr>
          <w:bCs/>
          <w:kern w:val="36"/>
          <w:lang w:eastAsia="ru-RU"/>
        </w:rPr>
        <w:t xml:space="preserve">ем </w:t>
      </w:r>
      <w:r w:rsidR="00495E22">
        <w:rPr>
          <w:bCs/>
          <w:kern w:val="36"/>
          <w:lang w:eastAsia="ru-RU"/>
        </w:rPr>
        <w:t>граждан по предварительной записи</w:t>
      </w:r>
      <w:r w:rsidR="000F3FA4">
        <w:rPr>
          <w:bCs/>
          <w:kern w:val="36"/>
          <w:lang w:eastAsia="ru-RU"/>
        </w:rPr>
        <w:t xml:space="preserve">. </w:t>
      </w:r>
    </w:p>
    <w:p w:rsidR="00103522" w:rsidRDefault="00103522" w:rsidP="000F3FA4">
      <w:pPr>
        <w:pStyle w:val="af2"/>
        <w:jc w:val="both"/>
        <w:rPr>
          <w:bCs/>
          <w:kern w:val="36"/>
          <w:lang w:eastAsia="ru-RU"/>
        </w:rPr>
      </w:pPr>
    </w:p>
    <w:p w:rsidR="00103522" w:rsidRDefault="00103522" w:rsidP="000F3FA4">
      <w:pPr>
        <w:pStyle w:val="af2"/>
        <w:jc w:val="both"/>
        <w:rPr>
          <w:bCs/>
          <w:kern w:val="36"/>
          <w:lang w:eastAsia="ru-RU"/>
        </w:rPr>
      </w:pPr>
    </w:p>
    <w:p w:rsidR="00103522" w:rsidRPr="00103522" w:rsidRDefault="00103522" w:rsidP="000F3FA4">
      <w:pPr>
        <w:pStyle w:val="af2"/>
        <w:jc w:val="both"/>
        <w:rPr>
          <w:rFonts w:ascii="Calibri" w:hAnsi="Calibri"/>
          <w:b/>
          <w:bCs/>
          <w:kern w:val="36"/>
          <w:sz w:val="32"/>
          <w:szCs w:val="32"/>
          <w:lang w:eastAsia="ru-RU"/>
        </w:rPr>
      </w:pPr>
    </w:p>
    <w:sectPr w:rsidR="00103522" w:rsidRPr="0010352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99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ED6" w:rsidRDefault="009F0ED6">
      <w:r>
        <w:separator/>
      </w:r>
    </w:p>
  </w:endnote>
  <w:endnote w:type="continuationSeparator" w:id="0">
    <w:p w:rsidR="009F0ED6" w:rsidRDefault="009F0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58" w:rsidRDefault="00576C5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58" w:rsidRDefault="00576C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ED6" w:rsidRDefault="009F0ED6">
      <w:r>
        <w:separator/>
      </w:r>
    </w:p>
  </w:footnote>
  <w:footnote w:type="continuationSeparator" w:id="0">
    <w:p w:rsidR="009F0ED6" w:rsidRDefault="009F0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58" w:rsidRDefault="00576C5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58" w:rsidRDefault="00576C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46484"/>
    <w:rsid w:val="00007ABA"/>
    <w:rsid w:val="00037FE8"/>
    <w:rsid w:val="00044C58"/>
    <w:rsid w:val="00047BE3"/>
    <w:rsid w:val="00067FD5"/>
    <w:rsid w:val="000809D2"/>
    <w:rsid w:val="000A4D0B"/>
    <w:rsid w:val="000F3FA4"/>
    <w:rsid w:val="000F4C70"/>
    <w:rsid w:val="000F6066"/>
    <w:rsid w:val="00103522"/>
    <w:rsid w:val="00185BEC"/>
    <w:rsid w:val="001A64D5"/>
    <w:rsid w:val="001B21A7"/>
    <w:rsid w:val="001C00BB"/>
    <w:rsid w:val="001D0AB5"/>
    <w:rsid w:val="001E0433"/>
    <w:rsid w:val="002377C1"/>
    <w:rsid w:val="00256F59"/>
    <w:rsid w:val="00277BE3"/>
    <w:rsid w:val="002903C4"/>
    <w:rsid w:val="002A72CF"/>
    <w:rsid w:val="002B3E4F"/>
    <w:rsid w:val="002C3E4B"/>
    <w:rsid w:val="002E55C8"/>
    <w:rsid w:val="00337CD4"/>
    <w:rsid w:val="003A4C4B"/>
    <w:rsid w:val="003A6A91"/>
    <w:rsid w:val="003B10D1"/>
    <w:rsid w:val="003C0564"/>
    <w:rsid w:val="003F2E10"/>
    <w:rsid w:val="003F7575"/>
    <w:rsid w:val="00403F6C"/>
    <w:rsid w:val="00446484"/>
    <w:rsid w:val="00495E22"/>
    <w:rsid w:val="004A5F81"/>
    <w:rsid w:val="004B153E"/>
    <w:rsid w:val="00525765"/>
    <w:rsid w:val="00531F53"/>
    <w:rsid w:val="0055399A"/>
    <w:rsid w:val="00576C58"/>
    <w:rsid w:val="005D3089"/>
    <w:rsid w:val="006418D6"/>
    <w:rsid w:val="006438A8"/>
    <w:rsid w:val="00644967"/>
    <w:rsid w:val="00670DC5"/>
    <w:rsid w:val="00693E14"/>
    <w:rsid w:val="006A3932"/>
    <w:rsid w:val="006B1B09"/>
    <w:rsid w:val="006B3A56"/>
    <w:rsid w:val="006B6916"/>
    <w:rsid w:val="006F256D"/>
    <w:rsid w:val="00727B8C"/>
    <w:rsid w:val="00735609"/>
    <w:rsid w:val="00752435"/>
    <w:rsid w:val="00754272"/>
    <w:rsid w:val="00772C7E"/>
    <w:rsid w:val="00785358"/>
    <w:rsid w:val="007B0FA8"/>
    <w:rsid w:val="007C325C"/>
    <w:rsid w:val="007D62AB"/>
    <w:rsid w:val="007F11F0"/>
    <w:rsid w:val="007F714A"/>
    <w:rsid w:val="00830458"/>
    <w:rsid w:val="00853C7E"/>
    <w:rsid w:val="00853FEA"/>
    <w:rsid w:val="00865B3C"/>
    <w:rsid w:val="008B2C89"/>
    <w:rsid w:val="008C3D98"/>
    <w:rsid w:val="009064F2"/>
    <w:rsid w:val="009A54C0"/>
    <w:rsid w:val="009B0E56"/>
    <w:rsid w:val="009C6886"/>
    <w:rsid w:val="009D469B"/>
    <w:rsid w:val="009E4412"/>
    <w:rsid w:val="009F0ED6"/>
    <w:rsid w:val="00A16D7D"/>
    <w:rsid w:val="00A675B1"/>
    <w:rsid w:val="00A73A7C"/>
    <w:rsid w:val="00A8779C"/>
    <w:rsid w:val="00A930EF"/>
    <w:rsid w:val="00AB2A08"/>
    <w:rsid w:val="00AD7254"/>
    <w:rsid w:val="00AE76E4"/>
    <w:rsid w:val="00AE7B88"/>
    <w:rsid w:val="00AF34AB"/>
    <w:rsid w:val="00B3551D"/>
    <w:rsid w:val="00B71AE9"/>
    <w:rsid w:val="00B862DF"/>
    <w:rsid w:val="00BC2405"/>
    <w:rsid w:val="00C1688B"/>
    <w:rsid w:val="00C603E9"/>
    <w:rsid w:val="00C90C24"/>
    <w:rsid w:val="00CC41F9"/>
    <w:rsid w:val="00CD35CA"/>
    <w:rsid w:val="00D07D2D"/>
    <w:rsid w:val="00D14DB8"/>
    <w:rsid w:val="00D63C1A"/>
    <w:rsid w:val="00E2482D"/>
    <w:rsid w:val="00E855A3"/>
    <w:rsid w:val="00EB554D"/>
    <w:rsid w:val="00EC02AA"/>
    <w:rsid w:val="00EC63A7"/>
    <w:rsid w:val="00F24C5D"/>
    <w:rsid w:val="00F33B4E"/>
    <w:rsid w:val="00F4714E"/>
    <w:rsid w:val="00FC0A15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8"/>
      <w:szCs w:val="28"/>
      <w:lang w:eastAsia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11">
    <w:name w:val="Основной шрифт абзаца11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Internetlink">
    <w:name w:val="Internet link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uiPriority w:val="20"/>
    <w:qFormat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2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3">
    <w:name w:val="Заголовок 1 Знак"/>
    <w:rPr>
      <w:sz w:val="28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Основной текст Знак"/>
    <w:rPr>
      <w:sz w:val="28"/>
      <w:szCs w:val="28"/>
    </w:rPr>
  </w:style>
  <w:style w:type="character" w:customStyle="1" w:styleId="a9">
    <w:name w:val="Название Знак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</w:style>
  <w:style w:type="character" w:customStyle="1" w:styleId="ab">
    <w:name w:val="Текст новости Знак"/>
    <w:rPr>
      <w:sz w:val="24"/>
      <w:szCs w:val="24"/>
      <w:lang w:bidi="ar-SA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  <w:szCs w:val="28"/>
    </w:rPr>
  </w:style>
  <w:style w:type="paragraph" w:styleId="ae">
    <w:name w:val="List"/>
    <w:basedOn w:val="ad"/>
    <w:rPr>
      <w:rFonts w:ascii="Arial" w:hAnsi="Arial"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3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0">
    <w:name w:val="Subtitle"/>
    <w:basedOn w:val="WW-Title"/>
    <w:next w:val="ad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d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0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3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7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8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4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5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6">
    <w:name w:val="?????? ?? ????????"/>
    <w:basedOn w:val="af5"/>
  </w:style>
  <w:style w:type="paragraph" w:customStyle="1" w:styleId="af7">
    <w:name w:val="?????? ? ?????"/>
    <w:basedOn w:val="af5"/>
  </w:style>
  <w:style w:type="paragraph" w:customStyle="1" w:styleId="af8">
    <w:name w:val="?????? ??? ???????"/>
    <w:basedOn w:val="af5"/>
  </w:style>
  <w:style w:type="paragraph" w:customStyle="1" w:styleId="af9">
    <w:name w:val="?????"/>
    <w:basedOn w:val="af5"/>
  </w:style>
  <w:style w:type="paragraph" w:customStyle="1" w:styleId="afa">
    <w:name w:val="???????? ?????"/>
    <w:basedOn w:val="af5"/>
  </w:style>
  <w:style w:type="paragraph" w:customStyle="1" w:styleId="afb">
    <w:name w:val="???????????? ?????? ?? ??????"/>
    <w:basedOn w:val="af5"/>
  </w:style>
  <w:style w:type="paragraph" w:customStyle="1" w:styleId="afc">
    <w:name w:val="?????? ?????? ? ????????"/>
    <w:basedOn w:val="af5"/>
    <w:pPr>
      <w:ind w:firstLine="340"/>
    </w:pPr>
  </w:style>
  <w:style w:type="paragraph" w:customStyle="1" w:styleId="afd">
    <w:name w:val="?????????"/>
    <w:basedOn w:val="af5"/>
  </w:style>
  <w:style w:type="paragraph" w:customStyle="1" w:styleId="19">
    <w:name w:val="????????? 1"/>
    <w:basedOn w:val="af5"/>
    <w:pPr>
      <w:jc w:val="center"/>
    </w:pPr>
  </w:style>
  <w:style w:type="paragraph" w:customStyle="1" w:styleId="26">
    <w:name w:val="????????? 2"/>
    <w:basedOn w:val="af5"/>
    <w:pPr>
      <w:spacing w:before="57" w:after="57"/>
      <w:ind w:right="113"/>
      <w:jc w:val="center"/>
    </w:pPr>
  </w:style>
  <w:style w:type="paragraph" w:customStyle="1" w:styleId="WW-">
    <w:name w:val="WW-?????????"/>
    <w:basedOn w:val="af5"/>
    <w:pPr>
      <w:spacing w:before="238" w:after="119"/>
    </w:pPr>
  </w:style>
  <w:style w:type="paragraph" w:customStyle="1" w:styleId="WW-1">
    <w:name w:val="WW-????????? 1"/>
    <w:basedOn w:val="af5"/>
    <w:pPr>
      <w:spacing w:before="238" w:after="119"/>
    </w:pPr>
  </w:style>
  <w:style w:type="paragraph" w:customStyle="1" w:styleId="WW-2">
    <w:name w:val="WW-????????? 2"/>
    <w:basedOn w:val="af5"/>
    <w:pPr>
      <w:spacing w:before="238" w:after="119"/>
    </w:pPr>
  </w:style>
  <w:style w:type="paragraph" w:customStyle="1" w:styleId="afe">
    <w:name w:val="????????? ?????"/>
    <w:basedOn w:val="af5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f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0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1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2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5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2">
    <w:name w:val="????????? 4"/>
    <w:basedOn w:val="35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2"/>
  </w:style>
  <w:style w:type="paragraph" w:customStyle="1" w:styleId="62">
    <w:name w:val="????????? 6"/>
    <w:basedOn w:val="52"/>
  </w:style>
  <w:style w:type="paragraph" w:customStyle="1" w:styleId="71">
    <w:name w:val="????????? 7"/>
    <w:basedOn w:val="62"/>
  </w:style>
  <w:style w:type="paragraph" w:customStyle="1" w:styleId="81">
    <w:name w:val="????????? 8"/>
    <w:basedOn w:val="71"/>
  </w:style>
  <w:style w:type="paragraph" w:customStyle="1" w:styleId="91">
    <w:name w:val="????????? 9"/>
    <w:basedOn w:val="81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styleId="aff5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6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7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customStyle="1" w:styleId="aff7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8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9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a">
    <w:name w:val="Обычный.шаблон"/>
    <w:basedOn w:val="a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  <w:style w:type="paragraph" w:customStyle="1" w:styleId="affb">
    <w:name w:val="Текст новости"/>
    <w:pPr>
      <w:suppressAutoHyphens/>
      <w:spacing w:after="120"/>
      <w:jc w:val="both"/>
    </w:pPr>
    <w:rPr>
      <w:sz w:val="24"/>
      <w:szCs w:val="24"/>
      <w:lang w:eastAsia="zh-CN"/>
    </w:rPr>
  </w:style>
  <w:style w:type="character" w:styleId="affc">
    <w:name w:val="FollowedHyperlink"/>
    <w:basedOn w:val="a0"/>
    <w:uiPriority w:val="99"/>
    <w:semiHidden/>
    <w:unhideWhenUsed/>
    <w:rsid w:val="003C0564"/>
    <w:rPr>
      <w:color w:val="800080"/>
      <w:u w:val="single"/>
    </w:rPr>
  </w:style>
  <w:style w:type="character" w:customStyle="1" w:styleId="oi732d6d">
    <w:name w:val="oi732d6d"/>
    <w:basedOn w:val="a0"/>
    <w:rsid w:val="000F3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26B1-EA16-47CA-B169-3D5F0E49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3</cp:revision>
  <cp:lastPrinted>2020-12-07T14:52:00Z</cp:lastPrinted>
  <dcterms:created xsi:type="dcterms:W3CDTF">2020-12-08T07:12:00Z</dcterms:created>
  <dcterms:modified xsi:type="dcterms:W3CDTF">2020-12-08T07:12:00Z</dcterms:modified>
</cp:coreProperties>
</file>