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793C5E" w:rsidRPr="00793C5E" w:rsidRDefault="00793C5E" w:rsidP="00793C5E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  <w:r w:rsidRPr="00793C5E">
        <w:rPr>
          <w:rFonts w:ascii="Arial" w:hAnsi="Arial" w:cs="Arial"/>
          <w:color w:val="405965"/>
          <w:kern w:val="36"/>
          <w:sz w:val="32"/>
          <w:szCs w:val="32"/>
        </w:rPr>
        <w:t>Новое в «Личном кабинете для физических лиц»</w:t>
      </w:r>
    </w:p>
    <w:p w:rsidR="00793C5E" w:rsidRPr="00793C5E" w:rsidRDefault="00793C5E" w:rsidP="00793C5E">
      <w:pPr>
        <w:shd w:val="clear" w:color="auto" w:fill="FFFFFF"/>
        <w:rPr>
          <w:sz w:val="32"/>
          <w:szCs w:val="32"/>
        </w:rPr>
      </w:pPr>
    </w:p>
    <w:p w:rsidR="00793C5E" w:rsidRPr="00793C5E" w:rsidRDefault="00BE5F04" w:rsidP="00793C5E">
      <w:pPr>
        <w:shd w:val="clear" w:color="auto" w:fill="FFFFFF"/>
        <w:ind w:firstLine="708"/>
        <w:jc w:val="both"/>
        <w:rPr>
          <w:sz w:val="32"/>
          <w:szCs w:val="32"/>
        </w:rPr>
      </w:pPr>
      <w:hyperlink r:id="rId9" w:tgtFrame="_blank" w:history="1">
        <w:r w:rsidR="00793C5E" w:rsidRPr="00793C5E">
          <w:rPr>
            <w:color w:val="0066B3"/>
            <w:sz w:val="32"/>
            <w:szCs w:val="32"/>
          </w:rPr>
          <w:t>Личный кабинет налогоплательщика для физических лиц</w:t>
        </w:r>
      </w:hyperlink>
      <w:r w:rsidR="00793C5E" w:rsidRPr="00793C5E">
        <w:rPr>
          <w:sz w:val="32"/>
          <w:szCs w:val="32"/>
        </w:rPr>
        <w:t> является одним из наиболее  востребованных </w:t>
      </w:r>
      <w:hyperlink r:id="rId10" w:tgtFrame="_blank" w:history="1">
        <w:r w:rsidR="00793C5E" w:rsidRPr="00793C5E">
          <w:rPr>
            <w:color w:val="0066B3"/>
            <w:sz w:val="32"/>
            <w:szCs w:val="32"/>
          </w:rPr>
          <w:t>сервисов ФНС России</w:t>
        </w:r>
      </w:hyperlink>
      <w:r w:rsidR="00793C5E" w:rsidRPr="00793C5E">
        <w:rPr>
          <w:sz w:val="32"/>
          <w:szCs w:val="32"/>
        </w:rPr>
        <w:t>. Возможности сервиса постоянно расширяются и обновляются.</w:t>
      </w:r>
    </w:p>
    <w:p w:rsidR="00793C5E" w:rsidRPr="00793C5E" w:rsidRDefault="00793C5E" w:rsidP="00793C5E">
      <w:pPr>
        <w:shd w:val="clear" w:color="auto" w:fill="FFFFFF"/>
        <w:spacing w:after="300"/>
        <w:ind w:firstLine="708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Теперь у пользователей сервиса во вкладке «Профиль» добавился новый раздел «Сведения о банковских счетах», отражающий сведения об имеющихся счетах в банках с возможностью выгрузки данных в формате .</w:t>
      </w:r>
      <w:proofErr w:type="spellStart"/>
      <w:r w:rsidRPr="00793C5E">
        <w:rPr>
          <w:sz w:val="32"/>
          <w:szCs w:val="32"/>
        </w:rPr>
        <w:t>xlsx</w:t>
      </w:r>
      <w:proofErr w:type="spellEnd"/>
      <w:r w:rsidRPr="00793C5E">
        <w:rPr>
          <w:sz w:val="32"/>
          <w:szCs w:val="32"/>
        </w:rPr>
        <w:t>.</w:t>
      </w:r>
    </w:p>
    <w:p w:rsidR="00793C5E" w:rsidRPr="00793C5E" w:rsidRDefault="00793C5E" w:rsidP="00793C5E">
      <w:pPr>
        <w:shd w:val="clear" w:color="auto" w:fill="FFFFFF"/>
        <w:spacing w:after="300"/>
        <w:ind w:firstLine="708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К визуальным нововведениям относится демонстрация сведения о доходах. Доработан интерфейс раздела «Доходы» в части отображения доходов физических лиц из разных источников, с помощью которого можно увидеть следующие сведения:</w:t>
      </w:r>
    </w:p>
    <w:p w:rsidR="00793C5E" w:rsidRPr="00793C5E" w:rsidRDefault="00793C5E" w:rsidP="00793C5E">
      <w:pPr>
        <w:numPr>
          <w:ilvl w:val="0"/>
          <w:numId w:val="16"/>
        </w:numPr>
        <w:shd w:val="clear" w:color="auto" w:fill="FFFFFF"/>
        <w:spacing w:after="150" w:line="276" w:lineRule="auto"/>
        <w:ind w:left="-225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из справок по форме 2-НДФЛ, полученных от работодателя или иного налогового агента;</w:t>
      </w:r>
    </w:p>
    <w:p w:rsidR="00793C5E" w:rsidRPr="00793C5E" w:rsidRDefault="00793C5E" w:rsidP="00793C5E">
      <w:pPr>
        <w:numPr>
          <w:ilvl w:val="0"/>
          <w:numId w:val="16"/>
        </w:numPr>
        <w:shd w:val="clear" w:color="auto" w:fill="FFFFFF"/>
        <w:spacing w:after="150" w:line="276" w:lineRule="auto"/>
        <w:ind w:left="-225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из приложения № 2 к налоговой декларации по налогу на прибыль организаций; из расчетов по страховым взносам, предоставленных работодателем.</w:t>
      </w:r>
    </w:p>
    <w:p w:rsidR="00793C5E" w:rsidRPr="00793C5E" w:rsidRDefault="00793C5E" w:rsidP="00793C5E">
      <w:pPr>
        <w:shd w:val="clear" w:color="auto" w:fill="FFFFFF"/>
        <w:spacing w:after="300"/>
        <w:ind w:firstLine="708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В разделе «Платежная информация», который находится в «Профиле пользователя», для удобства последующей оплаты доступен функционал сохранения реквизитов банковской карты.</w:t>
      </w:r>
    </w:p>
    <w:p w:rsidR="00793C5E" w:rsidRPr="00793C5E" w:rsidRDefault="00793C5E" w:rsidP="00793C5E">
      <w:pPr>
        <w:shd w:val="clear" w:color="auto" w:fill="FFFFFF"/>
        <w:spacing w:after="300"/>
        <w:ind w:firstLine="708"/>
        <w:jc w:val="both"/>
        <w:rPr>
          <w:sz w:val="32"/>
          <w:szCs w:val="32"/>
        </w:rPr>
      </w:pPr>
      <w:r w:rsidRPr="00793C5E">
        <w:rPr>
          <w:sz w:val="32"/>
          <w:szCs w:val="32"/>
        </w:rPr>
        <w:t>Также в сервисе реализован новый раздел - «Участие в организациях» (здесь отображается информация об организациях, в которых пользователь является либо являлся генеральным директором или учредителем).</w:t>
      </w:r>
    </w:p>
    <w:p w:rsidR="00793C5E" w:rsidRPr="00793C5E" w:rsidRDefault="00793C5E" w:rsidP="00793C5E">
      <w:pPr>
        <w:shd w:val="clear" w:color="auto" w:fill="FFFFFF"/>
        <w:spacing w:after="300"/>
        <w:ind w:firstLine="708"/>
        <w:jc w:val="both"/>
        <w:rPr>
          <w:sz w:val="32"/>
          <w:szCs w:val="32"/>
        </w:rPr>
      </w:pPr>
      <w:r w:rsidRPr="00793C5E">
        <w:rPr>
          <w:color w:val="0066B3"/>
          <w:sz w:val="32"/>
          <w:szCs w:val="32"/>
        </w:rPr>
        <w:t>Напоминаем, «</w:t>
      </w:r>
      <w:hyperlink r:id="rId11" w:tgtFrame="_blank" w:history="1">
        <w:r w:rsidRPr="00793C5E">
          <w:rPr>
            <w:sz w:val="32"/>
            <w:szCs w:val="32"/>
          </w:rPr>
          <w:t>Личный кабинет налогоплательщика для физических лиц» </w:t>
        </w:r>
      </w:hyperlink>
      <w:r w:rsidRPr="00793C5E">
        <w:rPr>
          <w:sz w:val="32"/>
          <w:szCs w:val="32"/>
        </w:rPr>
        <w:t>адаптирован под мобильные устройства, поэтому все его сервисы доступны с телефона. Войти можно одним из следующих способов: по логину и паролю, полученному в налоговом органе; с помощью электронно-цифровой подписи или через подтвержденную учетную запись портала </w:t>
      </w:r>
      <w:proofErr w:type="spellStart"/>
      <w:r w:rsidRPr="00793C5E">
        <w:rPr>
          <w:sz w:val="32"/>
          <w:szCs w:val="32"/>
        </w:rPr>
        <w:fldChar w:fldCharType="begin"/>
      </w:r>
      <w:r w:rsidRPr="00793C5E">
        <w:rPr>
          <w:sz w:val="32"/>
          <w:szCs w:val="32"/>
        </w:rPr>
        <w:instrText xml:space="preserve"> HYPERLINK "https://www.gosuslugi.ru/" \t "_blank" </w:instrText>
      </w:r>
      <w:r w:rsidRPr="00793C5E">
        <w:rPr>
          <w:sz w:val="32"/>
          <w:szCs w:val="32"/>
        </w:rPr>
        <w:fldChar w:fldCharType="separate"/>
      </w:r>
      <w:r w:rsidRPr="00793C5E">
        <w:rPr>
          <w:sz w:val="32"/>
          <w:szCs w:val="32"/>
        </w:rPr>
        <w:t>Госуслуг</w:t>
      </w:r>
      <w:proofErr w:type="spellEnd"/>
      <w:r w:rsidRPr="00793C5E">
        <w:rPr>
          <w:sz w:val="32"/>
          <w:szCs w:val="32"/>
        </w:rPr>
        <w:fldChar w:fldCharType="end"/>
      </w:r>
      <w:r w:rsidRPr="00793C5E">
        <w:rPr>
          <w:sz w:val="32"/>
          <w:szCs w:val="32"/>
        </w:rPr>
        <w:t>.</w:t>
      </w:r>
    </w:p>
    <w:sectPr w:rsidR="00793C5E" w:rsidRPr="00793C5E" w:rsidSect="00406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57" w:rsidRDefault="00B37B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AC3BB" wp14:editId="4F63A09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B37B5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BE5F0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B37B57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BE5F0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8</w:t>
                      </w:r>
                      <w:bookmarkStart w:id="1" w:name="_GoBack"/>
                      <w:bookmarkEnd w:id="1"/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57" w:rsidRDefault="00B37B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57" w:rsidRDefault="00B37B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57" w:rsidRDefault="00B37B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57" w:rsidRDefault="00B37B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54FCE"/>
    <w:multiLevelType w:val="multilevel"/>
    <w:tmpl w:val="C31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270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668A1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92C22"/>
    <w:rsid w:val="00793C5E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53363"/>
    <w:rsid w:val="00A567C7"/>
    <w:rsid w:val="00A86FA0"/>
    <w:rsid w:val="00B37B57"/>
    <w:rsid w:val="00B7608F"/>
    <w:rsid w:val="00BA025D"/>
    <w:rsid w:val="00BB2B1A"/>
    <w:rsid w:val="00BB323E"/>
    <w:rsid w:val="00BC17DA"/>
    <w:rsid w:val="00BD322B"/>
    <w:rsid w:val="00BE5F04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D3ACE"/>
    <w:rsid w:val="00CE60C8"/>
    <w:rsid w:val="00D0110C"/>
    <w:rsid w:val="00D14579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4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nalog.ru/rn65/about_fts/el_us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2E91-EBE6-4AA9-B79B-BA383195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2020-08-06T09:22:00Z</cp:lastPrinted>
  <dcterms:created xsi:type="dcterms:W3CDTF">2020-09-08T07:41:00Z</dcterms:created>
  <dcterms:modified xsi:type="dcterms:W3CDTF">2020-09-08T07:46:00Z</dcterms:modified>
</cp:coreProperties>
</file>