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F" w:rsidRPr="008E7A16" w:rsidRDefault="001E6ABF" w:rsidP="001E6AB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8E7A16">
        <w:rPr>
          <w:rFonts w:ascii="Times New Roman" w:hAnsi="Times New Roman"/>
          <w:b/>
          <w:i/>
          <w:sz w:val="28"/>
          <w:szCs w:val="28"/>
        </w:rPr>
        <w:t>О возможности сократить затраты предприятий и организаций на финансирование мероприятий по улучшению условий труда работников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6ABF">
        <w:rPr>
          <w:rFonts w:ascii="Times New Roman" w:hAnsi="Times New Roman"/>
          <w:sz w:val="28"/>
          <w:szCs w:val="28"/>
        </w:rPr>
        <w:t xml:space="preserve">Администрация </w:t>
      </w:r>
      <w:r w:rsidR="006D2075">
        <w:rPr>
          <w:rFonts w:ascii="Times New Roman" w:hAnsi="Times New Roman"/>
          <w:sz w:val="28"/>
          <w:szCs w:val="28"/>
        </w:rPr>
        <w:t>Малоархангельского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E6ABF">
        <w:rPr>
          <w:rFonts w:ascii="Times New Roman" w:hAnsi="Times New Roman"/>
          <w:sz w:val="28"/>
          <w:szCs w:val="28"/>
        </w:rPr>
        <w:t xml:space="preserve"> информирует работодателей, осуществляющих деятельность на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1E6ABF">
        <w:rPr>
          <w:rFonts w:ascii="Times New Roman" w:hAnsi="Times New Roman"/>
          <w:sz w:val="28"/>
          <w:szCs w:val="28"/>
        </w:rPr>
        <w:t>, о возможности сократить затраты на финансирование мероприятий по улучшению условий труда работников.</w:t>
      </w:r>
    </w:p>
    <w:p w:rsid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BF">
        <w:rPr>
          <w:rFonts w:ascii="Times New Roman" w:hAnsi="Times New Roman"/>
          <w:sz w:val="28"/>
          <w:szCs w:val="28"/>
        </w:rPr>
        <w:t>Финансирование осуществляется отделением Фонда социального страхования</w:t>
      </w:r>
      <w:r w:rsidRPr="001E6ABF">
        <w:t xml:space="preserve"> </w:t>
      </w:r>
      <w:r w:rsidRPr="001E6ABF">
        <w:rPr>
          <w:rFonts w:ascii="Times New Roman" w:hAnsi="Times New Roman"/>
          <w:sz w:val="28"/>
          <w:szCs w:val="28"/>
        </w:rPr>
        <w:t xml:space="preserve">Российской Федерации в соответствии с приказом Минтруда России от 10.12.2012 </w:t>
      </w:r>
      <w:r w:rsidR="008E7A16">
        <w:rPr>
          <w:rFonts w:ascii="Times New Roman" w:hAnsi="Times New Roman"/>
          <w:sz w:val="28"/>
          <w:szCs w:val="28"/>
        </w:rPr>
        <w:t xml:space="preserve"> г. </w:t>
      </w:r>
      <w:r w:rsidRPr="001E6ABF">
        <w:rPr>
          <w:rFonts w:ascii="Times New Roman" w:hAnsi="Times New Roman"/>
          <w:sz w:val="28"/>
          <w:szCs w:val="28"/>
        </w:rPr>
        <w:t>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- Правила),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страхователем в Фонд в текущем финансовом году.</w:t>
      </w:r>
    </w:p>
    <w:p w:rsidR="00321834" w:rsidRDefault="005B59E1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Сумма, не превышающая 20 п</w:t>
      </w:r>
      <w:r w:rsidR="00321834">
        <w:rPr>
          <w:rFonts w:ascii="Times New Roman" w:hAnsi="Times New Roman" w:cs="Times New Roman"/>
          <w:sz w:val="28"/>
          <w:szCs w:val="28"/>
        </w:rPr>
        <w:t xml:space="preserve">роцентов от сумм страховых взносов, начисленных организацией за предшествующий год, может быть направлена по усмотрению страхователя на проведение следующих видов мероприятий: </w:t>
      </w:r>
    </w:p>
    <w:p w:rsidR="00321834" w:rsidRDefault="00321834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703">
        <w:rPr>
          <w:rFonts w:ascii="Times New Roman" w:hAnsi="Times New Roman" w:cs="Times New Roman"/>
          <w:sz w:val="28"/>
          <w:szCs w:val="28"/>
        </w:rPr>
        <w:t xml:space="preserve"> проведение специальной оценки условий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95703" w:rsidRDefault="00495703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D8E">
        <w:rPr>
          <w:rFonts w:ascii="Times New Roman" w:hAnsi="Times New Roman" w:cs="Times New Roman"/>
          <w:sz w:val="28"/>
          <w:szCs w:val="28"/>
        </w:rPr>
        <w:t>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2D068B" w:rsidRDefault="002D068B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санаторно-курортное лечение работников, занятых на работах с вредными и (или) опасными производственными факторами;</w:t>
      </w:r>
    </w:p>
    <w:p w:rsidR="002D068B" w:rsidRDefault="002D068B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работников лечебно-профилактическим питанием (далее – ЛПП); </w:t>
      </w:r>
    </w:p>
    <w:p w:rsidR="00931681" w:rsidRDefault="00931681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обязательных периодических (обследований) работников;</w:t>
      </w:r>
    </w:p>
    <w:p w:rsidR="00DF2A28" w:rsidRDefault="00DF2A28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 охране труда отдельных категорий работников;</w:t>
      </w:r>
    </w:p>
    <w:p w:rsidR="00DF2A28" w:rsidRDefault="00DF2A28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страхователями, работники которых проходят обязательные предсменные и (или) предрейсовые медицинские осмотры,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приборов для определения наличия и уровня содержания алкоголя (алкотестеры или алкометры);</w:t>
      </w:r>
    </w:p>
    <w:p w:rsidR="00DF2A28" w:rsidRDefault="00DF2A28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DF2A28" w:rsidRDefault="00DF2A28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20C">
        <w:rPr>
          <w:rFonts w:ascii="Times New Roman" w:hAnsi="Times New Roman" w:cs="Times New Roman"/>
          <w:sz w:val="28"/>
          <w:szCs w:val="28"/>
        </w:rPr>
        <w:t>приобретение страхователями аптечек для оказания первой помощи;</w:t>
      </w:r>
    </w:p>
    <w:p w:rsidR="007D520C" w:rsidRDefault="007D520C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ED7">
        <w:rPr>
          <w:rFonts w:ascii="Times New Roman" w:hAnsi="Times New Roman" w:cs="Times New Roman"/>
          <w:sz w:val="28"/>
          <w:szCs w:val="28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 </w:t>
      </w:r>
    </w:p>
    <w:p w:rsidR="00830E78" w:rsidRDefault="00545ED7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видео–и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r w:rsidR="002D7B6D">
        <w:rPr>
          <w:rFonts w:ascii="Times New Roman" w:hAnsi="Times New Roman" w:cs="Times New Roman"/>
          <w:sz w:val="28"/>
          <w:szCs w:val="28"/>
        </w:rPr>
        <w:t xml:space="preserve"> такой фиксации.</w:t>
      </w:r>
    </w:p>
    <w:p w:rsidR="00830E78" w:rsidRDefault="00830E78" w:rsidP="001E6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января 2019 года вступили в силу изменения в Правила. Объем средств, направляемых Фондом, на мероприятия по охране труда может быть увеличен до 30% сумм страховых взносов, если страхователь направит дополнительно выделенный объем средств на санитарно-курортное лечение работников предпенсионного возраста дающего право на назначение страховой пенсии по старости в соответствии с пенсионным законодательством.</w:t>
      </w:r>
    </w:p>
    <w:p w:rsidR="00931681" w:rsidRPr="00D90FFA" w:rsidRDefault="00931681" w:rsidP="00D9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1681" w:rsidRPr="00D90FFA" w:rsidSect="00D90FFA">
      <w:pgSz w:w="11906" w:h="16838"/>
      <w:pgMar w:top="1701" w:right="850" w:bottom="18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5"/>
    <w:rsid w:val="000B19AF"/>
    <w:rsid w:val="0012404C"/>
    <w:rsid w:val="001703D2"/>
    <w:rsid w:val="001E6ABF"/>
    <w:rsid w:val="002411DD"/>
    <w:rsid w:val="002D068B"/>
    <w:rsid w:val="002D7B6D"/>
    <w:rsid w:val="00321834"/>
    <w:rsid w:val="0047387A"/>
    <w:rsid w:val="00495703"/>
    <w:rsid w:val="004D6881"/>
    <w:rsid w:val="00545ED7"/>
    <w:rsid w:val="005B59E1"/>
    <w:rsid w:val="0061552C"/>
    <w:rsid w:val="00627D69"/>
    <w:rsid w:val="006D2075"/>
    <w:rsid w:val="007D520C"/>
    <w:rsid w:val="008049E0"/>
    <w:rsid w:val="00820C85"/>
    <w:rsid w:val="008264EE"/>
    <w:rsid w:val="00830E78"/>
    <w:rsid w:val="008E7A16"/>
    <w:rsid w:val="00931681"/>
    <w:rsid w:val="009711C3"/>
    <w:rsid w:val="009B69F8"/>
    <w:rsid w:val="00C87572"/>
    <w:rsid w:val="00D30FFE"/>
    <w:rsid w:val="00D90FFA"/>
    <w:rsid w:val="00D94D8E"/>
    <w:rsid w:val="00D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2020-04-20T16:15:00Z</dcterms:created>
  <dcterms:modified xsi:type="dcterms:W3CDTF">2020-04-20T16:15:00Z</dcterms:modified>
</cp:coreProperties>
</file>