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7A" w:rsidRPr="005060DE" w:rsidRDefault="00C21379" w:rsidP="004F6C7A">
      <w:pPr>
        <w:spacing w:line="100" w:lineRule="atLeast"/>
        <w:ind w:firstLine="5250"/>
        <w:jc w:val="right"/>
        <w:rPr>
          <w:kern w:val="1"/>
          <w:sz w:val="24"/>
          <w:szCs w:val="24"/>
        </w:rPr>
      </w:pPr>
      <w:bookmarkStart w:id="0" w:name="_GoBack"/>
      <w:bookmarkEnd w:id="0"/>
      <w:r w:rsidRPr="00C21379">
        <w:rPr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2667635</wp:posOffset>
            </wp:positionH>
            <wp:positionV relativeFrom="paragraph">
              <wp:posOffset>-157480</wp:posOffset>
            </wp:positionV>
            <wp:extent cx="573405" cy="692785"/>
            <wp:effectExtent l="19050" t="0" r="0" b="0"/>
            <wp:wrapTight wrapText="bothSides">
              <wp:wrapPolygon edited="0">
                <wp:start x="-718" y="0"/>
                <wp:lineTo x="-718" y="20788"/>
                <wp:lineTo x="21528" y="20788"/>
                <wp:lineTo x="21528" y="0"/>
                <wp:lineTo x="-718" y="0"/>
              </wp:wrapPolygon>
            </wp:wrapTight>
            <wp:docPr id="1" name="Рисунок 1" descr="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C7A" w:rsidRPr="0015744F" w:rsidRDefault="004F6C7A" w:rsidP="004F6C7A">
      <w:pPr>
        <w:spacing w:line="100" w:lineRule="atLeast"/>
        <w:ind w:firstLine="5250"/>
        <w:rPr>
          <w:kern w:val="1"/>
          <w:sz w:val="24"/>
          <w:szCs w:val="24"/>
        </w:rPr>
      </w:pPr>
    </w:p>
    <w:p w:rsidR="004F6C7A" w:rsidRPr="0015744F" w:rsidRDefault="004F6C7A" w:rsidP="004F6C7A">
      <w:pPr>
        <w:spacing w:line="100" w:lineRule="atLeast"/>
        <w:ind w:firstLine="5250"/>
        <w:rPr>
          <w:kern w:val="1"/>
          <w:sz w:val="24"/>
          <w:szCs w:val="24"/>
        </w:rPr>
      </w:pPr>
    </w:p>
    <w:p w:rsidR="004F6C7A" w:rsidRPr="0015744F" w:rsidRDefault="004F6C7A" w:rsidP="004F6C7A">
      <w:pPr>
        <w:spacing w:line="100" w:lineRule="atLeast"/>
        <w:rPr>
          <w:kern w:val="1"/>
          <w:sz w:val="24"/>
          <w:szCs w:val="24"/>
        </w:rPr>
      </w:pPr>
    </w:p>
    <w:p w:rsidR="004F6C7A" w:rsidRPr="0015744F" w:rsidRDefault="004F6C7A" w:rsidP="004F6C7A">
      <w:pPr>
        <w:tabs>
          <w:tab w:val="center" w:pos="4677"/>
          <w:tab w:val="left" w:pos="8133"/>
        </w:tabs>
        <w:jc w:val="center"/>
        <w:rPr>
          <w:sz w:val="24"/>
          <w:szCs w:val="24"/>
          <w:shd w:val="clear" w:color="auto" w:fill="FFFFFF"/>
        </w:rPr>
      </w:pPr>
      <w:r w:rsidRPr="0015744F">
        <w:rPr>
          <w:sz w:val="24"/>
          <w:szCs w:val="24"/>
          <w:shd w:val="clear" w:color="auto" w:fill="FFFFFF"/>
        </w:rPr>
        <w:t>РОССИЙСКАЯ  ФЕДЕРАЦИЯ</w:t>
      </w:r>
    </w:p>
    <w:p w:rsidR="004F6C7A" w:rsidRPr="0015744F" w:rsidRDefault="004F6C7A" w:rsidP="004F6C7A">
      <w:pPr>
        <w:jc w:val="center"/>
        <w:rPr>
          <w:smallCaps/>
          <w:sz w:val="24"/>
          <w:szCs w:val="24"/>
          <w:shd w:val="clear" w:color="auto" w:fill="FFFFFF"/>
        </w:rPr>
      </w:pPr>
      <w:r w:rsidRPr="0015744F">
        <w:rPr>
          <w:smallCaps/>
          <w:sz w:val="24"/>
          <w:szCs w:val="24"/>
          <w:shd w:val="clear" w:color="auto" w:fill="FFFFFF"/>
        </w:rPr>
        <w:t>ОРЛОВСКАЯ ОБЛАСТЬ</w:t>
      </w:r>
    </w:p>
    <w:p w:rsidR="004F6C7A" w:rsidRPr="0015744F" w:rsidRDefault="004F6C7A" w:rsidP="004F6C7A">
      <w:pPr>
        <w:jc w:val="center"/>
        <w:rPr>
          <w:b/>
          <w:caps/>
          <w:sz w:val="24"/>
          <w:szCs w:val="24"/>
          <w:shd w:val="clear" w:color="auto" w:fill="FFFFFF"/>
        </w:rPr>
      </w:pPr>
    </w:p>
    <w:p w:rsidR="004F6C7A" w:rsidRPr="0015744F" w:rsidRDefault="004F6C7A" w:rsidP="004F6C7A">
      <w:pPr>
        <w:jc w:val="center"/>
        <w:rPr>
          <w:b/>
          <w:caps/>
          <w:spacing w:val="20"/>
          <w:sz w:val="24"/>
          <w:szCs w:val="24"/>
          <w:shd w:val="clear" w:color="auto" w:fill="FFFFFF"/>
        </w:rPr>
      </w:pPr>
      <w:r w:rsidRPr="0015744F">
        <w:rPr>
          <w:b/>
          <w:caps/>
          <w:sz w:val="24"/>
          <w:szCs w:val="24"/>
          <w:shd w:val="clear" w:color="auto" w:fill="FFFFFF"/>
        </w:rPr>
        <w:t xml:space="preserve">администрация </w:t>
      </w:r>
      <w:r w:rsidRPr="0015744F">
        <w:rPr>
          <w:b/>
          <w:caps/>
          <w:spacing w:val="20"/>
          <w:sz w:val="24"/>
          <w:szCs w:val="24"/>
          <w:shd w:val="clear" w:color="auto" w:fill="FFFFFF"/>
        </w:rPr>
        <w:t>Малоархангельского района</w:t>
      </w:r>
    </w:p>
    <w:p w:rsidR="004F6C7A" w:rsidRPr="0015744F" w:rsidRDefault="004F6C7A" w:rsidP="004F6C7A">
      <w:pPr>
        <w:rPr>
          <w:sz w:val="24"/>
          <w:szCs w:val="24"/>
          <w:shd w:val="clear" w:color="auto" w:fill="FFFFFF"/>
        </w:rPr>
      </w:pPr>
    </w:p>
    <w:p w:rsidR="004F6C7A" w:rsidRPr="0015744F" w:rsidRDefault="004F6C7A" w:rsidP="004F6C7A">
      <w:pPr>
        <w:jc w:val="center"/>
        <w:rPr>
          <w:b/>
          <w:sz w:val="24"/>
          <w:szCs w:val="24"/>
          <w:shd w:val="clear" w:color="auto" w:fill="FFFFFF"/>
        </w:rPr>
      </w:pPr>
      <w:r w:rsidRPr="0015744F">
        <w:rPr>
          <w:b/>
          <w:caps/>
          <w:sz w:val="24"/>
          <w:szCs w:val="24"/>
          <w:shd w:val="clear" w:color="auto" w:fill="FFFFFF"/>
        </w:rPr>
        <w:t>ПОСТАНОВЛЕНИЕ</w:t>
      </w:r>
      <w:r w:rsidRPr="0015744F">
        <w:rPr>
          <w:b/>
          <w:sz w:val="24"/>
          <w:szCs w:val="24"/>
          <w:shd w:val="clear" w:color="auto" w:fill="FFFFFF"/>
        </w:rPr>
        <w:t xml:space="preserve">  </w:t>
      </w:r>
    </w:p>
    <w:p w:rsidR="004F6C7A" w:rsidRPr="0015744F" w:rsidRDefault="004F6C7A" w:rsidP="004F6C7A">
      <w:pPr>
        <w:rPr>
          <w:sz w:val="24"/>
          <w:szCs w:val="24"/>
          <w:shd w:val="clear" w:color="auto" w:fill="FFFFFF"/>
        </w:rPr>
      </w:pPr>
    </w:p>
    <w:p w:rsidR="004F6C7A" w:rsidRPr="0015744F" w:rsidRDefault="004F6C7A" w:rsidP="004F6C7A">
      <w:pPr>
        <w:rPr>
          <w:sz w:val="24"/>
          <w:szCs w:val="24"/>
          <w:shd w:val="clear" w:color="auto" w:fill="FFFFFF"/>
        </w:rPr>
      </w:pPr>
      <w:r w:rsidRPr="0015744F">
        <w:rPr>
          <w:sz w:val="24"/>
          <w:szCs w:val="24"/>
          <w:shd w:val="clear" w:color="auto" w:fill="FFFFFF"/>
        </w:rPr>
        <w:t xml:space="preserve"> от  </w:t>
      </w:r>
      <w:r w:rsidR="0015744F">
        <w:rPr>
          <w:sz w:val="24"/>
          <w:szCs w:val="24"/>
          <w:shd w:val="clear" w:color="auto" w:fill="FFFFFF"/>
        </w:rPr>
        <w:t xml:space="preserve">25 февраля 2020 </w:t>
      </w:r>
      <w:r w:rsidRPr="0015744F">
        <w:rPr>
          <w:sz w:val="24"/>
          <w:szCs w:val="24"/>
          <w:shd w:val="clear" w:color="auto" w:fill="FFFFFF"/>
        </w:rPr>
        <w:t xml:space="preserve"> года   №  </w:t>
      </w:r>
      <w:r w:rsidR="0015744F">
        <w:rPr>
          <w:sz w:val="24"/>
          <w:szCs w:val="24"/>
          <w:shd w:val="clear" w:color="auto" w:fill="FFFFFF"/>
        </w:rPr>
        <w:t>86</w:t>
      </w:r>
      <w:r w:rsidRPr="0015744F">
        <w:rPr>
          <w:sz w:val="24"/>
          <w:szCs w:val="24"/>
          <w:shd w:val="clear" w:color="auto" w:fill="FFFFFF"/>
        </w:rPr>
        <w:t xml:space="preserve"> </w:t>
      </w:r>
    </w:p>
    <w:p w:rsidR="004F6C7A" w:rsidRPr="0015744F" w:rsidRDefault="004F6C7A" w:rsidP="004F6C7A">
      <w:pPr>
        <w:rPr>
          <w:caps/>
          <w:sz w:val="24"/>
          <w:szCs w:val="24"/>
          <w:shd w:val="clear" w:color="auto" w:fill="FFFFFF"/>
        </w:rPr>
      </w:pPr>
      <w:r w:rsidRPr="0015744F">
        <w:rPr>
          <w:sz w:val="24"/>
          <w:szCs w:val="24"/>
          <w:shd w:val="clear" w:color="auto" w:fill="FFFFFF"/>
        </w:rPr>
        <w:t xml:space="preserve">г. Малоархангельск </w:t>
      </w:r>
    </w:p>
    <w:p w:rsidR="004F6C7A" w:rsidRPr="0015744F" w:rsidRDefault="004F6C7A" w:rsidP="004F6C7A">
      <w:pPr>
        <w:spacing w:line="100" w:lineRule="atLeast"/>
        <w:rPr>
          <w:kern w:val="1"/>
          <w:sz w:val="24"/>
          <w:szCs w:val="24"/>
        </w:rPr>
      </w:pPr>
    </w:p>
    <w:p w:rsidR="007B7DAD" w:rsidRDefault="007B7DAD" w:rsidP="00A5085C">
      <w:pPr>
        <w:ind w:firstLine="709"/>
        <w:jc w:val="both"/>
        <w:rPr>
          <w:rFonts w:eastAsiaTheme="minorHAnsi"/>
          <w:sz w:val="28"/>
          <w:szCs w:val="28"/>
        </w:rPr>
      </w:pPr>
    </w:p>
    <w:p w:rsidR="00A5085C" w:rsidRDefault="004F6C7A" w:rsidP="00A5085C">
      <w:pPr>
        <w:ind w:firstLine="709"/>
        <w:jc w:val="both"/>
        <w:rPr>
          <w:sz w:val="28"/>
          <w:szCs w:val="28"/>
        </w:rPr>
      </w:pPr>
      <w:r w:rsidRPr="00DB4EBB">
        <w:rPr>
          <w:rFonts w:eastAsiaTheme="minorHAnsi"/>
          <w:sz w:val="28"/>
          <w:szCs w:val="28"/>
        </w:rPr>
        <w:t xml:space="preserve">О внесении изменений в </w:t>
      </w:r>
      <w:r w:rsidR="00A5085C" w:rsidRPr="00DB4EBB">
        <w:rPr>
          <w:sz w:val="28"/>
          <w:szCs w:val="28"/>
        </w:rPr>
        <w:t xml:space="preserve">приложение к постановлению </w:t>
      </w:r>
    </w:p>
    <w:p w:rsidR="00A5085C" w:rsidRDefault="00A5085C" w:rsidP="00A5085C">
      <w:pPr>
        <w:ind w:firstLine="709"/>
        <w:jc w:val="both"/>
        <w:rPr>
          <w:sz w:val="28"/>
          <w:szCs w:val="28"/>
        </w:rPr>
      </w:pPr>
      <w:r w:rsidRPr="00DB4EBB">
        <w:rPr>
          <w:sz w:val="28"/>
          <w:szCs w:val="28"/>
        </w:rPr>
        <w:t xml:space="preserve">администрации Малоархангельского района </w:t>
      </w:r>
    </w:p>
    <w:p w:rsidR="00A5085C" w:rsidRDefault="00A5085C" w:rsidP="00A5085C">
      <w:pPr>
        <w:ind w:firstLine="709"/>
        <w:jc w:val="both"/>
        <w:rPr>
          <w:sz w:val="28"/>
          <w:szCs w:val="28"/>
        </w:rPr>
      </w:pPr>
      <w:r w:rsidRPr="00DB4EBB">
        <w:rPr>
          <w:sz w:val="28"/>
          <w:szCs w:val="28"/>
        </w:rPr>
        <w:t xml:space="preserve">от   1 сентября 2015 года   №  225 </w:t>
      </w:r>
    </w:p>
    <w:p w:rsidR="00A5085C" w:rsidRDefault="00A5085C" w:rsidP="00A5085C">
      <w:pPr>
        <w:ind w:firstLine="709"/>
        <w:jc w:val="both"/>
        <w:rPr>
          <w:sz w:val="28"/>
          <w:szCs w:val="28"/>
        </w:rPr>
      </w:pPr>
      <w:r w:rsidRPr="00DB4EBB">
        <w:rPr>
          <w:sz w:val="28"/>
          <w:szCs w:val="28"/>
        </w:rPr>
        <w:t xml:space="preserve">«Об утверждении административного  регламента </w:t>
      </w:r>
    </w:p>
    <w:p w:rsidR="00A5085C" w:rsidRDefault="00A5085C" w:rsidP="00A5085C">
      <w:pPr>
        <w:ind w:firstLine="709"/>
        <w:jc w:val="both"/>
        <w:rPr>
          <w:sz w:val="28"/>
          <w:szCs w:val="28"/>
        </w:rPr>
      </w:pPr>
      <w:r w:rsidRPr="00DB4EBB">
        <w:rPr>
          <w:sz w:val="28"/>
          <w:szCs w:val="28"/>
        </w:rPr>
        <w:t xml:space="preserve">предоставления муниципальной услуги </w:t>
      </w:r>
    </w:p>
    <w:p w:rsidR="00A5085C" w:rsidRDefault="00A5085C" w:rsidP="00A5085C">
      <w:pPr>
        <w:ind w:firstLine="709"/>
        <w:jc w:val="both"/>
        <w:rPr>
          <w:sz w:val="28"/>
          <w:szCs w:val="28"/>
        </w:rPr>
      </w:pPr>
      <w:r w:rsidRPr="00DB4EBB">
        <w:rPr>
          <w:sz w:val="28"/>
          <w:szCs w:val="28"/>
        </w:rPr>
        <w:t xml:space="preserve">«Предоставление разрешения </w:t>
      </w:r>
      <w:proofErr w:type="gramStart"/>
      <w:r w:rsidRPr="00DB4EBB">
        <w:rPr>
          <w:sz w:val="28"/>
          <w:szCs w:val="28"/>
        </w:rPr>
        <w:t>на</w:t>
      </w:r>
      <w:proofErr w:type="gramEnd"/>
      <w:r w:rsidRPr="00DB4EBB">
        <w:rPr>
          <w:sz w:val="28"/>
          <w:szCs w:val="28"/>
        </w:rPr>
        <w:t xml:space="preserve"> условно </w:t>
      </w:r>
    </w:p>
    <w:p w:rsidR="00A5085C" w:rsidRDefault="00A5085C" w:rsidP="00A5085C">
      <w:pPr>
        <w:ind w:firstLine="709"/>
        <w:jc w:val="both"/>
        <w:rPr>
          <w:sz w:val="28"/>
          <w:szCs w:val="28"/>
        </w:rPr>
      </w:pPr>
      <w:r w:rsidRPr="00DB4EBB">
        <w:rPr>
          <w:sz w:val="28"/>
          <w:szCs w:val="28"/>
        </w:rPr>
        <w:t xml:space="preserve">разрешенный вид использования земельного участка </w:t>
      </w:r>
    </w:p>
    <w:p w:rsidR="00A5085C" w:rsidRDefault="00A5085C" w:rsidP="00A5085C">
      <w:pPr>
        <w:ind w:firstLine="709"/>
        <w:jc w:val="both"/>
        <w:rPr>
          <w:sz w:val="28"/>
          <w:szCs w:val="28"/>
        </w:rPr>
      </w:pPr>
      <w:r w:rsidRPr="00DB4EBB">
        <w:rPr>
          <w:sz w:val="28"/>
          <w:szCs w:val="28"/>
        </w:rPr>
        <w:t xml:space="preserve">или объекта капитального строительства </w:t>
      </w:r>
    </w:p>
    <w:p w:rsidR="00A5085C" w:rsidRDefault="00A5085C" w:rsidP="00A5085C">
      <w:pPr>
        <w:ind w:firstLine="709"/>
        <w:jc w:val="both"/>
        <w:rPr>
          <w:sz w:val="28"/>
          <w:szCs w:val="28"/>
        </w:rPr>
      </w:pPr>
      <w:r w:rsidRPr="00DB4EBB">
        <w:rPr>
          <w:sz w:val="28"/>
          <w:szCs w:val="28"/>
        </w:rPr>
        <w:t xml:space="preserve">при осуществлении малоэтажного жилищного строительства </w:t>
      </w:r>
    </w:p>
    <w:p w:rsidR="004F6C7A" w:rsidRPr="00DB4EBB" w:rsidRDefault="00A5085C" w:rsidP="00A5085C">
      <w:pPr>
        <w:ind w:firstLine="709"/>
        <w:jc w:val="both"/>
        <w:rPr>
          <w:sz w:val="28"/>
          <w:szCs w:val="28"/>
        </w:rPr>
      </w:pPr>
      <w:r w:rsidRPr="00DB4EBB">
        <w:rPr>
          <w:sz w:val="28"/>
          <w:szCs w:val="28"/>
        </w:rPr>
        <w:t>и (или) индивидуального жилищного строительства»</w:t>
      </w:r>
      <w:r w:rsidR="004F6C7A" w:rsidRPr="00DB4EBB">
        <w:rPr>
          <w:sz w:val="28"/>
          <w:szCs w:val="28"/>
        </w:rPr>
        <w:tab/>
      </w:r>
    </w:p>
    <w:p w:rsidR="00A5085C" w:rsidRDefault="00A5085C" w:rsidP="004F6C7A">
      <w:pPr>
        <w:ind w:firstLine="709"/>
        <w:jc w:val="both"/>
        <w:rPr>
          <w:sz w:val="28"/>
          <w:szCs w:val="28"/>
        </w:rPr>
      </w:pP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>С целью приведения муниципальных нормативных правовых актов администрации Малоархангельского района в соответствие с действующим законодательством</w:t>
      </w:r>
      <w:r w:rsidRPr="003F6A33">
        <w:rPr>
          <w:rFonts w:eastAsia="Lucida Sans Unicode"/>
          <w:sz w:val="28"/>
          <w:szCs w:val="28"/>
        </w:rPr>
        <w:t xml:space="preserve"> </w:t>
      </w:r>
      <w:r w:rsidRPr="003F6A33">
        <w:rPr>
          <w:sz w:val="28"/>
          <w:szCs w:val="28"/>
        </w:rPr>
        <w:t>ПОСТАНОВЛЯЮ:</w:t>
      </w:r>
    </w:p>
    <w:p w:rsidR="004F6C7A" w:rsidRPr="003F6A33" w:rsidRDefault="004F6C7A" w:rsidP="004F6C7A">
      <w:pPr>
        <w:ind w:firstLine="709"/>
        <w:jc w:val="both"/>
        <w:rPr>
          <w:rFonts w:eastAsiaTheme="minorHAnsi"/>
          <w:sz w:val="28"/>
          <w:szCs w:val="28"/>
        </w:rPr>
      </w:pPr>
      <w:r w:rsidRPr="003F6A33">
        <w:rPr>
          <w:sz w:val="28"/>
          <w:szCs w:val="28"/>
        </w:rPr>
        <w:t xml:space="preserve"> 1. Внести в приложение к постановлению администрации Малоархангельского района от   1 сентября 2015 года   №  225 «Об утверждении административного 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при осуществлении малоэтажного жилищного строительства и (или) индивидуального жилищного строительства» следующие изменения:</w:t>
      </w:r>
    </w:p>
    <w:p w:rsidR="00301394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1) </w:t>
      </w:r>
      <w:r w:rsidR="00301394" w:rsidRPr="003F6A33">
        <w:rPr>
          <w:sz w:val="28"/>
          <w:szCs w:val="28"/>
        </w:rPr>
        <w:t>в разделе 2:</w:t>
      </w:r>
    </w:p>
    <w:p w:rsidR="004F6C7A" w:rsidRPr="003F6A33" w:rsidRDefault="00497C67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- </w:t>
      </w:r>
      <w:r w:rsidR="004F6C7A" w:rsidRPr="003F6A33">
        <w:rPr>
          <w:sz w:val="28"/>
          <w:szCs w:val="28"/>
        </w:rPr>
        <w:t>в подразделе 2.2 слова «архитектуры, строительства и жилищно-коммунального хозяйства» заменить словами «архитектуры и строительства»;</w:t>
      </w:r>
    </w:p>
    <w:p w:rsidR="004F6C7A" w:rsidRPr="003F6A33" w:rsidRDefault="003F6A33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>-</w:t>
      </w:r>
      <w:r w:rsidR="004F6C7A" w:rsidRPr="003F6A33">
        <w:rPr>
          <w:sz w:val="28"/>
          <w:szCs w:val="28"/>
        </w:rPr>
        <w:t xml:space="preserve"> подраздел 2.4  изложить в следующей редакции:</w:t>
      </w:r>
    </w:p>
    <w:p w:rsidR="004F6C7A" w:rsidRPr="003F6A33" w:rsidRDefault="004F6C7A" w:rsidP="004F6C7A">
      <w:pPr>
        <w:autoSpaceDE w:val="0"/>
        <w:spacing w:line="100" w:lineRule="atLeast"/>
        <w:ind w:firstLine="705"/>
        <w:rPr>
          <w:sz w:val="28"/>
          <w:szCs w:val="28"/>
        </w:rPr>
      </w:pPr>
      <w:r w:rsidRPr="003F6A33">
        <w:rPr>
          <w:sz w:val="28"/>
          <w:szCs w:val="28"/>
        </w:rPr>
        <w:t>«2.4. Сроки предоставления муниципальной услуги</w:t>
      </w: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>2.4.1. Максимальный срок предоставления муниципальной услуги – 15 календарных дней со дня поступления заявления в администрацию.</w:t>
      </w: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В срок предоставления муниципальной услуги не включается срок организации и проведения общественных обсуждений или публичных </w:t>
      </w:r>
      <w:r w:rsidRPr="003F6A33">
        <w:rPr>
          <w:sz w:val="28"/>
          <w:szCs w:val="28"/>
        </w:rPr>
        <w:lastRenderedPageBreak/>
        <w:t xml:space="preserve">слушаний, проводимых в порядке, установленном статьей 5.1 Градостроительного кодекса </w:t>
      </w:r>
      <w:r w:rsidR="00A24184">
        <w:rPr>
          <w:sz w:val="28"/>
          <w:szCs w:val="28"/>
        </w:rPr>
        <w:t>Российской Федерации</w:t>
      </w:r>
      <w:r w:rsidRPr="003F6A33">
        <w:rPr>
          <w:sz w:val="28"/>
          <w:szCs w:val="28"/>
        </w:rPr>
        <w:t xml:space="preserve"> по </w:t>
      </w:r>
      <w:r w:rsidR="00A24184">
        <w:rPr>
          <w:sz w:val="28"/>
          <w:szCs w:val="28"/>
        </w:rPr>
        <w:t>проекту решения</w:t>
      </w:r>
      <w:r w:rsidRPr="003F6A33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proofErr w:type="gramStart"/>
      <w:r w:rsidRPr="003F6A33">
        <w:rPr>
          <w:sz w:val="28"/>
          <w:szCs w:val="28"/>
        </w:rPr>
        <w:t>.»;</w:t>
      </w:r>
      <w:proofErr w:type="gramEnd"/>
    </w:p>
    <w:p w:rsidR="004F6C7A" w:rsidRPr="003F6A33" w:rsidRDefault="003F6A33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- </w:t>
      </w:r>
      <w:r w:rsidR="004F6C7A" w:rsidRPr="003F6A33">
        <w:rPr>
          <w:sz w:val="28"/>
          <w:szCs w:val="28"/>
        </w:rPr>
        <w:t xml:space="preserve"> подраздел 2.7 изложить в следующей редакции:</w:t>
      </w:r>
    </w:p>
    <w:p w:rsidR="004F6C7A" w:rsidRPr="003F6A33" w:rsidRDefault="004F6C7A" w:rsidP="003F6A33">
      <w:pPr>
        <w:spacing w:line="100" w:lineRule="atLeast"/>
        <w:ind w:firstLine="705"/>
        <w:jc w:val="center"/>
        <w:rPr>
          <w:sz w:val="28"/>
          <w:szCs w:val="28"/>
        </w:rPr>
      </w:pPr>
      <w:r w:rsidRPr="003F6A33">
        <w:rPr>
          <w:sz w:val="28"/>
          <w:szCs w:val="28"/>
        </w:rPr>
        <w:t>«2.7. Указание на запрет требования от заявителя отдельных документов, необходимых для предоставления муниципальной услуги</w:t>
      </w:r>
    </w:p>
    <w:p w:rsidR="004F6C7A" w:rsidRPr="003F6A33" w:rsidRDefault="004F6C7A" w:rsidP="004F6C7A">
      <w:pPr>
        <w:ind w:firstLine="709"/>
        <w:contextualSpacing/>
        <w:jc w:val="both"/>
        <w:rPr>
          <w:sz w:val="28"/>
          <w:szCs w:val="28"/>
        </w:rPr>
      </w:pPr>
      <w:r w:rsidRPr="003F6A33">
        <w:rPr>
          <w:sz w:val="28"/>
          <w:szCs w:val="28"/>
        </w:rPr>
        <w:t>Запрещается требовать от заявителя:</w:t>
      </w:r>
    </w:p>
    <w:p w:rsidR="004F6C7A" w:rsidRPr="003F6A33" w:rsidRDefault="004F6C7A" w:rsidP="004F6C7A">
      <w:pPr>
        <w:ind w:firstLine="709"/>
        <w:contextualSpacing/>
        <w:jc w:val="both"/>
        <w:rPr>
          <w:sz w:val="28"/>
          <w:szCs w:val="28"/>
        </w:rPr>
      </w:pPr>
      <w:r w:rsidRPr="003F6A33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F6C7A" w:rsidRPr="003F6A33" w:rsidRDefault="004F6C7A" w:rsidP="004F6C7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3F6A33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Орловской области и органов местного самоуправления Орловской области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</w:r>
      <w:proofErr w:type="gramEnd"/>
      <w:r w:rsidRPr="003F6A33">
        <w:rPr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4F6C7A" w:rsidRPr="003F6A33" w:rsidRDefault="004F6C7A" w:rsidP="004F6C7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3F6A33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перечни, указанные в части 1 статьи 9 Федерального закона от 27 июля 2010 года № 210-ФЗ «Об организации предоставления государственных</w:t>
      </w:r>
      <w:proofErr w:type="gramEnd"/>
      <w:r w:rsidRPr="003F6A33">
        <w:rPr>
          <w:sz w:val="28"/>
          <w:szCs w:val="28"/>
        </w:rPr>
        <w:t xml:space="preserve"> и муниципальных услуг»;</w:t>
      </w:r>
    </w:p>
    <w:p w:rsidR="004F6C7A" w:rsidRPr="003F6A33" w:rsidRDefault="004F6C7A" w:rsidP="004F6C7A">
      <w:pPr>
        <w:ind w:firstLine="709"/>
        <w:contextualSpacing/>
        <w:jc w:val="both"/>
        <w:rPr>
          <w:sz w:val="28"/>
          <w:szCs w:val="28"/>
        </w:rPr>
      </w:pPr>
      <w:r w:rsidRPr="003F6A33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6C7A" w:rsidRPr="003F6A33" w:rsidRDefault="004F6C7A" w:rsidP="004F6C7A">
      <w:pPr>
        <w:ind w:firstLine="709"/>
        <w:contextualSpacing/>
        <w:jc w:val="both"/>
        <w:rPr>
          <w:sz w:val="28"/>
          <w:szCs w:val="28"/>
        </w:rPr>
      </w:pPr>
      <w:r w:rsidRPr="003F6A3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F6C7A" w:rsidRPr="003F6A33" w:rsidRDefault="004F6C7A" w:rsidP="004F6C7A">
      <w:pPr>
        <w:ind w:firstLine="709"/>
        <w:contextualSpacing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3F6A33">
        <w:rPr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4F6C7A" w:rsidRPr="003F6A33" w:rsidRDefault="004F6C7A" w:rsidP="004F6C7A">
      <w:pPr>
        <w:ind w:firstLine="709"/>
        <w:contextualSpacing/>
        <w:jc w:val="both"/>
        <w:rPr>
          <w:sz w:val="28"/>
          <w:szCs w:val="28"/>
        </w:rPr>
      </w:pPr>
      <w:r w:rsidRPr="003F6A3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F6C7A" w:rsidRPr="003F6A33" w:rsidRDefault="004F6C7A" w:rsidP="004F6C7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3F6A33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3F6A33">
        <w:rPr>
          <w:sz w:val="28"/>
          <w:szCs w:val="28"/>
        </w:rPr>
        <w:t xml:space="preserve"> приносятся извинения за доставленные неудобства</w:t>
      </w:r>
      <w:proofErr w:type="gramStart"/>
      <w:r w:rsidRPr="003F6A33">
        <w:rPr>
          <w:sz w:val="28"/>
          <w:szCs w:val="28"/>
        </w:rPr>
        <w:t>.»;</w:t>
      </w:r>
      <w:proofErr w:type="gramEnd"/>
    </w:p>
    <w:p w:rsidR="004F6C7A" w:rsidRPr="003F6A33" w:rsidRDefault="003F6A33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- </w:t>
      </w:r>
      <w:r w:rsidR="004F6C7A" w:rsidRPr="003F6A33">
        <w:rPr>
          <w:sz w:val="28"/>
          <w:szCs w:val="28"/>
        </w:rPr>
        <w:t>подпункт 2.9.2 подраздела 2.9 изложить в следующей редакции:</w:t>
      </w:r>
    </w:p>
    <w:p w:rsidR="006058BC" w:rsidRPr="006058BC" w:rsidRDefault="006058BC" w:rsidP="00605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58BC">
        <w:rPr>
          <w:sz w:val="28"/>
          <w:szCs w:val="28"/>
        </w:rPr>
        <w:t>2.9.2. Основания для отказа в предоставлении муниципальной услуги.</w:t>
      </w:r>
    </w:p>
    <w:p w:rsidR="006058BC" w:rsidRPr="006058BC" w:rsidRDefault="006058BC" w:rsidP="00605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6058BC">
        <w:rPr>
          <w:sz w:val="28"/>
          <w:szCs w:val="28"/>
          <w:lang w:eastAsia="ar-SA"/>
        </w:rPr>
        <w:t>Предоставление разрешения на условно разрешенный вид использования не допускается 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в отношении земельного участка, на котором расположена такая постройка, или в отношении такой постройки до ее сноса или</w:t>
      </w:r>
      <w:proofErr w:type="gramEnd"/>
      <w:r w:rsidRPr="006058BC">
        <w:rPr>
          <w:sz w:val="28"/>
          <w:szCs w:val="28"/>
          <w:lang w:eastAsia="ar-SA"/>
        </w:rPr>
        <w:t xml:space="preserve"> </w:t>
      </w:r>
      <w:proofErr w:type="gramStart"/>
      <w:r w:rsidRPr="006058BC">
        <w:rPr>
          <w:sz w:val="28"/>
          <w:szCs w:val="28"/>
          <w:lang w:eastAsia="ar-SA"/>
        </w:rPr>
        <w:t>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</w:t>
      </w:r>
      <w:proofErr w:type="gramEnd"/>
      <w:r w:rsidRPr="006058BC">
        <w:rPr>
          <w:sz w:val="28"/>
          <w:szCs w:val="28"/>
          <w:lang w:eastAsia="ar-SA"/>
        </w:rPr>
        <w:t xml:space="preserve">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6058BC" w:rsidRPr="006058BC" w:rsidRDefault="006058BC" w:rsidP="00605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6058BC">
        <w:rPr>
          <w:sz w:val="28"/>
          <w:szCs w:val="28"/>
          <w:lang w:eastAsia="ar-SA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r>
        <w:rPr>
          <w:sz w:val="28"/>
          <w:szCs w:val="28"/>
          <w:lang w:eastAsia="ar-SA"/>
        </w:rPr>
        <w:t>»;</w:t>
      </w:r>
      <w:proofErr w:type="gramEnd"/>
    </w:p>
    <w:p w:rsidR="004F6C7A" w:rsidRPr="003F6A33" w:rsidRDefault="003F6A33" w:rsidP="003F6A33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- </w:t>
      </w:r>
      <w:r w:rsidR="004F6C7A" w:rsidRPr="003F6A33">
        <w:rPr>
          <w:sz w:val="28"/>
          <w:szCs w:val="28"/>
        </w:rPr>
        <w:t>подпункт 2.14.3. подраздела 2.14 признать утратившим силу;</w:t>
      </w:r>
    </w:p>
    <w:p w:rsidR="003F6A33" w:rsidRPr="003F6A33" w:rsidRDefault="003F6A33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>2) в разделе 3:</w:t>
      </w:r>
    </w:p>
    <w:p w:rsidR="004F6C7A" w:rsidRPr="003F6A33" w:rsidRDefault="003F6A33" w:rsidP="003F6A33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lastRenderedPageBreak/>
        <w:t xml:space="preserve">- </w:t>
      </w:r>
      <w:r w:rsidR="004F6C7A" w:rsidRPr="003F6A33">
        <w:rPr>
          <w:sz w:val="28"/>
          <w:szCs w:val="28"/>
        </w:rPr>
        <w:t>в подпункте 3.1.1 подраздела 3.1 после слова «проведение» дополнить словами  «общественных обсуждений или</w:t>
      </w:r>
      <w:r w:rsidR="004F6C7A" w:rsidRPr="003F6A33">
        <w:rPr>
          <w:color w:val="212121"/>
          <w:sz w:val="28"/>
          <w:szCs w:val="28"/>
        </w:rPr>
        <w:t>»</w:t>
      </w:r>
      <w:r w:rsidRPr="003F6A33">
        <w:rPr>
          <w:color w:val="212121"/>
          <w:sz w:val="28"/>
          <w:szCs w:val="28"/>
        </w:rPr>
        <w:t>;</w:t>
      </w:r>
    </w:p>
    <w:p w:rsidR="004F6C7A" w:rsidRPr="003F6A33" w:rsidRDefault="003F6A33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- </w:t>
      </w:r>
      <w:r w:rsidR="004F6C7A" w:rsidRPr="003F6A33">
        <w:rPr>
          <w:sz w:val="28"/>
          <w:szCs w:val="28"/>
        </w:rPr>
        <w:t>подраздел 3.3 изложить в следующей редакции:</w:t>
      </w:r>
    </w:p>
    <w:p w:rsidR="004F6C7A" w:rsidRPr="003F6A33" w:rsidRDefault="004F6C7A" w:rsidP="003F6A33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«3.3. Проведение </w:t>
      </w:r>
      <w:r w:rsidRPr="003F6A33">
        <w:rPr>
          <w:color w:val="212121"/>
          <w:sz w:val="28"/>
          <w:szCs w:val="28"/>
        </w:rPr>
        <w:t xml:space="preserve">общественных обсуждений или </w:t>
      </w:r>
      <w:r w:rsidRPr="003F6A33">
        <w:rPr>
          <w:sz w:val="28"/>
          <w:szCs w:val="28"/>
        </w:rPr>
        <w:t>публичных слушаний и подготовка рекомендаций комиссии</w:t>
      </w: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>3.3.1. Основанием для начала процедуры проведения общественных обсуждений или публичных слушаний и подготовки рекомендаций комиссии является получение дела секретарем комиссии.</w:t>
      </w: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3.3.2. </w:t>
      </w:r>
      <w:proofErr w:type="gramStart"/>
      <w:r w:rsidRPr="003F6A33">
        <w:rPr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секретарь комиссии готовит проект рекомендаций комиссии о предоставлении разрешения на</w:t>
      </w:r>
      <w:proofErr w:type="gramEnd"/>
      <w:r w:rsidRPr="003F6A33">
        <w:rPr>
          <w:sz w:val="28"/>
          <w:szCs w:val="28"/>
        </w:rPr>
        <w:t xml:space="preserve"> условно разрешенный вид использования без проведения общественных обсуждений или публичных слушаний.</w:t>
      </w: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>3.3.3. Секретарь комиссии в установленном порядке направляет полученные документы организатору общественных обсуждений или публичных слушаний для решения вопроса о проведении общественных обсуждений или публичных слушаний в порядке, установленном статьей 5.1 Градостроительного кодекса Российской Федерации.</w:t>
      </w: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3.3.4. </w:t>
      </w:r>
      <w:proofErr w:type="gramStart"/>
      <w:r w:rsidRPr="003F6A33">
        <w:rPr>
          <w:sz w:val="28"/>
          <w:szCs w:val="28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3F6A33">
        <w:rPr>
          <w:sz w:val="28"/>
          <w:szCs w:val="28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4F6C7A" w:rsidRPr="003F6A33" w:rsidRDefault="004F6C7A" w:rsidP="004F6C7A">
      <w:pPr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           Организация и проведение общественных обсуждений или публичных слушаний осуществляются в порядке, утвержденном </w:t>
      </w:r>
      <w:r w:rsidRPr="003F6A33">
        <w:rPr>
          <w:rFonts w:eastAsia="Arial"/>
          <w:sz w:val="28"/>
          <w:szCs w:val="28"/>
        </w:rPr>
        <w:t>решением Малоархангельского районного Совета народных депутатов от 28 июня 2018 года № 22/158-РС «Об утверждении Порядка организации и проведения общественных обсуждений, публичных слушаний в сфере градостроительных отношений на территории Малоархангельского района».</w:t>
      </w:r>
      <w:r w:rsidRPr="003F6A33">
        <w:rPr>
          <w:sz w:val="28"/>
          <w:szCs w:val="28"/>
        </w:rPr>
        <w:t xml:space="preserve">         </w:t>
      </w: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lastRenderedPageBreak/>
        <w:t>3.3.5. При поступлении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</w:t>
      </w:r>
      <w:r w:rsidR="004B0095">
        <w:rPr>
          <w:sz w:val="28"/>
          <w:szCs w:val="28"/>
        </w:rPr>
        <w:t>спользования секретарь комиссии</w:t>
      </w:r>
      <w:r w:rsidRPr="003F6A33">
        <w:rPr>
          <w:sz w:val="28"/>
          <w:szCs w:val="28"/>
        </w:rPr>
        <w:t xml:space="preserve"> подготавливает </w:t>
      </w:r>
      <w:r w:rsidRPr="003F6A33">
        <w:rPr>
          <w:rFonts w:eastAsiaTheme="minorHAnsi"/>
          <w:sz w:val="28"/>
          <w:szCs w:val="28"/>
          <w:lang w:eastAsia="en-US"/>
        </w:rPr>
        <w:t>проект решения о предоставлении разрешения на условно разрешенный вид использования к рассмотрению на заседании комиссии.</w:t>
      </w: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  <w:r w:rsidRPr="003F6A33">
        <w:rPr>
          <w:sz w:val="28"/>
          <w:szCs w:val="28"/>
        </w:rPr>
        <w:t xml:space="preserve">3.3.6. </w:t>
      </w:r>
      <w:proofErr w:type="gramStart"/>
      <w:r w:rsidRPr="003F6A33">
        <w:rPr>
          <w:sz w:val="28"/>
          <w:szCs w:val="28"/>
        </w:rPr>
        <w:t>В соответствии с решением комиссии секретарь комиссии готовит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причин, обеспечивает их визирование членами комиссии и передает специалисту, ответственному за подготовку проекта решения о предоставлении муниципальной услуги либо об отказе в предоставлении муниципальной услуги (далее – специалист, ответственный за подготовку проекта решения).</w:t>
      </w:r>
      <w:proofErr w:type="gramEnd"/>
    </w:p>
    <w:p w:rsidR="004F6C7A" w:rsidRPr="003F6A33" w:rsidRDefault="00040E9C" w:rsidP="004F6C7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3.3.7</w:t>
      </w:r>
      <w:r w:rsidR="004F6C7A" w:rsidRPr="003F6A33">
        <w:rPr>
          <w:sz w:val="28"/>
          <w:szCs w:val="28"/>
        </w:rPr>
        <w:t>. Максимальный</w:t>
      </w:r>
      <w:r w:rsidR="004F6C7A" w:rsidRPr="003F6A33">
        <w:rPr>
          <w:rFonts w:eastAsiaTheme="minorHAnsi"/>
          <w:sz w:val="28"/>
          <w:szCs w:val="28"/>
          <w:lang w:eastAsia="en-US"/>
        </w:rPr>
        <w:t xml:space="preserve"> срок проведения </w:t>
      </w:r>
      <w:r w:rsidRPr="003F6A33">
        <w:rPr>
          <w:sz w:val="28"/>
          <w:szCs w:val="28"/>
        </w:rPr>
        <w:t>общественных обсуждений или</w:t>
      </w:r>
      <w:r w:rsidRPr="003F6A33">
        <w:rPr>
          <w:rFonts w:eastAsiaTheme="minorHAnsi"/>
          <w:sz w:val="28"/>
          <w:szCs w:val="28"/>
          <w:lang w:eastAsia="en-US"/>
        </w:rPr>
        <w:t xml:space="preserve"> </w:t>
      </w:r>
      <w:r w:rsidR="004F6C7A" w:rsidRPr="003F6A33">
        <w:rPr>
          <w:rFonts w:eastAsiaTheme="minorHAnsi"/>
          <w:sz w:val="28"/>
          <w:szCs w:val="28"/>
          <w:lang w:eastAsia="en-US"/>
        </w:rPr>
        <w:t xml:space="preserve">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</w:t>
      </w:r>
      <w:r w:rsidRPr="003F6A33">
        <w:rPr>
          <w:sz w:val="28"/>
          <w:szCs w:val="28"/>
        </w:rPr>
        <w:t>общественных обсуждений или</w:t>
      </w:r>
      <w:r w:rsidRPr="003F6A33">
        <w:rPr>
          <w:rFonts w:eastAsiaTheme="minorHAnsi"/>
          <w:sz w:val="28"/>
          <w:szCs w:val="28"/>
          <w:lang w:eastAsia="en-US"/>
        </w:rPr>
        <w:t xml:space="preserve"> </w:t>
      </w:r>
      <w:r w:rsidR="004F6C7A" w:rsidRPr="003F6A33">
        <w:rPr>
          <w:rFonts w:eastAsiaTheme="minorHAnsi"/>
          <w:sz w:val="28"/>
          <w:szCs w:val="28"/>
          <w:lang w:eastAsia="en-US"/>
        </w:rPr>
        <w:t>публичных слушаний не может быть более одного месяца.</w:t>
      </w:r>
    </w:p>
    <w:p w:rsidR="004F6C7A" w:rsidRPr="003F6A33" w:rsidRDefault="00040E9C" w:rsidP="003F6A33">
      <w:pPr>
        <w:widowControl w:val="0"/>
        <w:tabs>
          <w:tab w:val="left" w:pos="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3.3.8</w:t>
      </w:r>
      <w:r w:rsidR="004F6C7A" w:rsidRPr="003F6A33">
        <w:rPr>
          <w:rFonts w:eastAsiaTheme="minorHAnsi"/>
          <w:sz w:val="28"/>
          <w:szCs w:val="28"/>
          <w:lang w:eastAsia="en-US"/>
        </w:rPr>
        <w:t xml:space="preserve">. </w:t>
      </w:r>
      <w:r w:rsidR="004F6C7A" w:rsidRPr="003F6A33">
        <w:rPr>
          <w:sz w:val="28"/>
          <w:szCs w:val="28"/>
        </w:rPr>
        <w:t>Максимальный срок выполнения административной процедуры составляет 10 дней</w:t>
      </w:r>
      <w:proofErr w:type="gramStart"/>
      <w:r w:rsidR="004F6C7A" w:rsidRPr="003F6A33">
        <w:rPr>
          <w:sz w:val="28"/>
          <w:szCs w:val="28"/>
        </w:rPr>
        <w:t>.»</w:t>
      </w:r>
      <w:r w:rsidR="003F6A33" w:rsidRPr="003F6A33">
        <w:rPr>
          <w:sz w:val="28"/>
          <w:szCs w:val="28"/>
        </w:rPr>
        <w:t>;</w:t>
      </w:r>
      <w:proofErr w:type="gramEnd"/>
    </w:p>
    <w:p w:rsidR="004F6C7A" w:rsidRPr="003F6A33" w:rsidRDefault="003F6A33" w:rsidP="003F6A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6A33">
        <w:rPr>
          <w:sz w:val="28"/>
          <w:szCs w:val="28"/>
          <w:lang w:eastAsia="ru-RU"/>
        </w:rPr>
        <w:t>3</w:t>
      </w:r>
      <w:r w:rsidR="004F6C7A" w:rsidRPr="003F6A33">
        <w:rPr>
          <w:sz w:val="28"/>
          <w:szCs w:val="28"/>
          <w:lang w:eastAsia="ru-RU"/>
        </w:rPr>
        <w:t xml:space="preserve">) </w:t>
      </w:r>
      <w:r w:rsidR="004F6C7A" w:rsidRPr="003F6A33">
        <w:rPr>
          <w:rFonts w:eastAsiaTheme="minorHAnsi"/>
          <w:sz w:val="28"/>
          <w:szCs w:val="28"/>
        </w:rPr>
        <w:t xml:space="preserve">раздел 5 </w:t>
      </w:r>
      <w:r w:rsidR="004F6C7A" w:rsidRPr="003F6A33">
        <w:rPr>
          <w:kern w:val="1"/>
          <w:sz w:val="28"/>
          <w:szCs w:val="28"/>
        </w:rPr>
        <w:t>изложить в следующей редакции:</w:t>
      </w:r>
    </w:p>
    <w:p w:rsidR="004F6C7A" w:rsidRPr="003F6A33" w:rsidRDefault="004F6C7A" w:rsidP="003F6A33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«V.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 xml:space="preserve">5.1. </w:t>
      </w:r>
      <w:proofErr w:type="gramStart"/>
      <w:r w:rsidRPr="003F6A33">
        <w:rPr>
          <w:kern w:val="1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 </w:t>
      </w:r>
      <w:proofErr w:type="gramEnd"/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Заявитель вправе обратиться с жалобой на нарушение установленного порядка предоставления муниципальной  услуги, в том числе в следующих случаях: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1) нарушение срока регистрации запроса заявителя о предоставлении муниципальной  услуги;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2) нарушение срока предоставления муниципальной услуги;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услуги.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4) отказ в приеме документов, предоставление которых предусмотрено нормативными правовыми актами  для предоставления муниципальной услуги, у заявителя;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proofErr w:type="gramStart"/>
      <w:r w:rsidRPr="003F6A33">
        <w:rPr>
          <w:kern w:val="1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proofErr w:type="gramStart"/>
      <w:r w:rsidRPr="003F6A33">
        <w:rPr>
          <w:kern w:val="1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исправлений;</w:t>
      </w:r>
      <w:proofErr w:type="gramEnd"/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5.2. Муниципальные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Заявители в досудебном порядке могут обжаловать действия (бездействие), а также принимаемые решения при предоставлении муниципальной услуги: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должностных лиц Отдела - руководителю Отдела;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начальника Отдела, в том числе в связи с непринятием основанных на законодательстве Российской Федерации действий или бездействия должностных лиц Отдела - в Администрацию.</w:t>
      </w:r>
    </w:p>
    <w:p w:rsidR="004F6C7A" w:rsidRPr="003F6A33" w:rsidRDefault="004F6C7A" w:rsidP="004F6C7A">
      <w:pPr>
        <w:jc w:val="both"/>
        <w:rPr>
          <w:kern w:val="1"/>
          <w:sz w:val="28"/>
          <w:szCs w:val="28"/>
        </w:rPr>
      </w:pP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(функций), на официальном сайте Администрации в сети Интернет, а также на информационных стендах в местах предоставления муниципальной услуги.</w:t>
      </w:r>
    </w:p>
    <w:p w:rsidR="004F6C7A" w:rsidRPr="003F6A33" w:rsidRDefault="004F6C7A" w:rsidP="004F6C7A">
      <w:pPr>
        <w:jc w:val="both"/>
        <w:rPr>
          <w:kern w:val="1"/>
          <w:sz w:val="28"/>
          <w:szCs w:val="28"/>
        </w:rPr>
      </w:pP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4F6C7A" w:rsidRPr="003F6A33" w:rsidRDefault="004F6C7A" w:rsidP="004F6C7A">
      <w:pPr>
        <w:jc w:val="both"/>
        <w:rPr>
          <w:kern w:val="1"/>
          <w:sz w:val="28"/>
          <w:szCs w:val="28"/>
        </w:rPr>
      </w:pP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 xml:space="preserve">5.4.1. Нормативные правовые акты, регулирующие порядок досудебного (внесудебного) обжалования решений и действий (бездействия) органа, предоставляющего </w:t>
      </w:r>
      <w:proofErr w:type="gramStart"/>
      <w:r w:rsidRPr="003F6A33">
        <w:rPr>
          <w:kern w:val="1"/>
          <w:sz w:val="28"/>
          <w:szCs w:val="28"/>
        </w:rPr>
        <w:t>муниципальную</w:t>
      </w:r>
      <w:proofErr w:type="gramEnd"/>
      <w:r w:rsidRPr="003F6A33">
        <w:rPr>
          <w:kern w:val="1"/>
          <w:sz w:val="28"/>
          <w:szCs w:val="28"/>
        </w:rPr>
        <w:t>, а также его должностных лиц: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1)  Федеральный закон от 27 июля 2010 г. № 210-ФЗ «Об организации предоставления государственных и муниципальных услуг»;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2)  постановление администрации Малоархангельского района от   31 октября  2012 года №  376 «Об утверждении Правил подачи и рассмотрения жалоб на решения и действия (бездействие)  администрации Малоархангельского района,  должностных лиц  администрации Малоархангельского района, муниципальных служащих».</w:t>
      </w:r>
    </w:p>
    <w:p w:rsidR="004F6C7A" w:rsidRPr="003F6A33" w:rsidRDefault="004F6C7A" w:rsidP="004F6C7A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5.4.2. Информация, указанная в настоящем разделе Административного регламента, подлежит размещению на Едином портале государственных и муниципальных услуг (функций)».</w:t>
      </w:r>
    </w:p>
    <w:p w:rsidR="00FE0E56" w:rsidRPr="003F6A33" w:rsidRDefault="00FE0E56" w:rsidP="00FE0E56">
      <w:pPr>
        <w:ind w:firstLine="709"/>
        <w:jc w:val="both"/>
        <w:rPr>
          <w:kern w:val="1"/>
          <w:sz w:val="28"/>
          <w:szCs w:val="28"/>
        </w:rPr>
      </w:pPr>
      <w:r w:rsidRPr="003F6A33">
        <w:rPr>
          <w:kern w:val="1"/>
          <w:sz w:val="28"/>
          <w:szCs w:val="28"/>
        </w:rPr>
        <w:t>2. Настоящее постановление подлежит размещению  на  информационном стенде в здании администрации Малоархангельского района и на официальном сайте администрации Малоархангельского района.</w:t>
      </w:r>
    </w:p>
    <w:p w:rsidR="00FE0E56" w:rsidRPr="003F6A33" w:rsidRDefault="00FE0E56" w:rsidP="00FE0E56">
      <w:pPr>
        <w:spacing w:line="276" w:lineRule="auto"/>
        <w:ind w:firstLine="709"/>
        <w:rPr>
          <w:kern w:val="1"/>
          <w:sz w:val="28"/>
          <w:szCs w:val="28"/>
        </w:rPr>
      </w:pPr>
    </w:p>
    <w:p w:rsidR="00FE0E56" w:rsidRPr="003F6A33" w:rsidRDefault="00FE0E56" w:rsidP="00FE0E56">
      <w:pPr>
        <w:ind w:firstLine="709"/>
        <w:rPr>
          <w:sz w:val="28"/>
          <w:szCs w:val="28"/>
        </w:rPr>
      </w:pPr>
      <w:r w:rsidRPr="003F6A33">
        <w:rPr>
          <w:sz w:val="28"/>
          <w:szCs w:val="28"/>
        </w:rPr>
        <w:t xml:space="preserve">Временно </w:t>
      </w:r>
      <w:proofErr w:type="gramStart"/>
      <w:r w:rsidRPr="003F6A33">
        <w:rPr>
          <w:sz w:val="28"/>
          <w:szCs w:val="28"/>
        </w:rPr>
        <w:t>исполняющий</w:t>
      </w:r>
      <w:proofErr w:type="gramEnd"/>
      <w:r w:rsidRPr="003F6A33">
        <w:rPr>
          <w:sz w:val="28"/>
          <w:szCs w:val="28"/>
        </w:rPr>
        <w:t xml:space="preserve"> обязанности</w:t>
      </w:r>
    </w:p>
    <w:p w:rsidR="00FE0E56" w:rsidRPr="003F6A33" w:rsidRDefault="00FE0E56" w:rsidP="00FE0E56">
      <w:pPr>
        <w:ind w:firstLine="709"/>
        <w:rPr>
          <w:sz w:val="28"/>
          <w:szCs w:val="28"/>
        </w:rPr>
      </w:pPr>
      <w:r w:rsidRPr="003F6A33">
        <w:rPr>
          <w:sz w:val="28"/>
          <w:szCs w:val="28"/>
        </w:rPr>
        <w:t>главы Малоархангельского района                                  П.В. Матвейчук</w:t>
      </w:r>
    </w:p>
    <w:p w:rsidR="00FE0E56" w:rsidRPr="003F6A33" w:rsidRDefault="00FE0E56" w:rsidP="00FE0E56">
      <w:pPr>
        <w:ind w:firstLine="709"/>
        <w:rPr>
          <w:sz w:val="28"/>
          <w:szCs w:val="28"/>
        </w:rPr>
      </w:pPr>
    </w:p>
    <w:p w:rsidR="004F6C7A" w:rsidRPr="003F6A33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4F6C7A" w:rsidRDefault="004F6C7A" w:rsidP="004F6C7A">
      <w:pPr>
        <w:ind w:firstLine="709"/>
        <w:jc w:val="both"/>
        <w:rPr>
          <w:sz w:val="28"/>
          <w:szCs w:val="28"/>
        </w:rPr>
      </w:pPr>
    </w:p>
    <w:p w:rsidR="00232F32" w:rsidRDefault="00232F32"/>
    <w:sectPr w:rsidR="00232F32" w:rsidSect="0023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7A"/>
    <w:rsid w:val="00040E9C"/>
    <w:rsid w:val="00052B7A"/>
    <w:rsid w:val="0015744F"/>
    <w:rsid w:val="00232F32"/>
    <w:rsid w:val="00293D54"/>
    <w:rsid w:val="00301394"/>
    <w:rsid w:val="003F0A04"/>
    <w:rsid w:val="003F6A33"/>
    <w:rsid w:val="00436586"/>
    <w:rsid w:val="00497C67"/>
    <w:rsid w:val="004B0095"/>
    <w:rsid w:val="004F6C7A"/>
    <w:rsid w:val="00505F06"/>
    <w:rsid w:val="006058BC"/>
    <w:rsid w:val="007B7DAD"/>
    <w:rsid w:val="007E1F00"/>
    <w:rsid w:val="00A24184"/>
    <w:rsid w:val="00A5085C"/>
    <w:rsid w:val="00A7430B"/>
    <w:rsid w:val="00C21379"/>
    <w:rsid w:val="00D972CB"/>
    <w:rsid w:val="00E262B1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C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C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2020-09-22T11:33:00Z</dcterms:created>
  <dcterms:modified xsi:type="dcterms:W3CDTF">2020-09-22T11:33:00Z</dcterms:modified>
</cp:coreProperties>
</file>