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D0990" w:rsidRPr="008D0990" w:rsidRDefault="008D0990" w:rsidP="008D0990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D0990">
        <w:rPr>
          <w:rFonts w:ascii="Times New Roman" w:hAnsi="Times New Roman" w:cs="Times New Roman"/>
          <w:b/>
          <w:color w:val="0070C0"/>
          <w:sz w:val="28"/>
          <w:szCs w:val="28"/>
        </w:rPr>
        <w:t>ОСТОРОЖНО! РОСРЕЕСТР ПРЕДУПРЕЖДАЕТ!</w:t>
      </w:r>
    </w:p>
    <w:p w:rsidR="008D0990" w:rsidRDefault="008D0990" w:rsidP="008D09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990" w:rsidRPr="008D0990" w:rsidRDefault="008D0990" w:rsidP="008D09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90">
        <w:rPr>
          <w:rFonts w:ascii="Times New Roman" w:hAnsi="Times New Roman" w:cs="Times New Roman"/>
          <w:sz w:val="28"/>
          <w:szCs w:val="28"/>
        </w:rPr>
        <w:t xml:space="preserve">В период самоизоляции вырос спрос на онлайн-услуги, которые можно получить дистанционно. Этим воспользовались и так называемые сайты-двойники, копирующие сайты Росреестра и Федеральной кадастровой палаты. Такие сайты активно предлагают онлайн-услуги по предоставлению сведений из Единого государственного реестра недвижимости (ЕГРН). Нередко они </w:t>
      </w:r>
      <w:proofErr w:type="gramStart"/>
      <w:r w:rsidRPr="008D0990">
        <w:rPr>
          <w:rFonts w:ascii="Times New Roman" w:hAnsi="Times New Roman" w:cs="Times New Roman"/>
          <w:sz w:val="28"/>
          <w:szCs w:val="28"/>
        </w:rPr>
        <w:t>заявляют о своих полномочиях действовать от лица ведомств и имеют</w:t>
      </w:r>
      <w:proofErr w:type="gramEnd"/>
      <w:r w:rsidRPr="008D0990">
        <w:rPr>
          <w:rFonts w:ascii="Times New Roman" w:hAnsi="Times New Roman" w:cs="Times New Roman"/>
          <w:sz w:val="28"/>
          <w:szCs w:val="28"/>
        </w:rPr>
        <w:t xml:space="preserve"> схожие с официальными сайтами госорганов символику и названия. Но уполномоченных представителей и посредников у Росреестра и Кадастровой палаты нет. Сведения, опубликованные на таких ресурсах, могут не соответствовать действительности. Росреестр не несет ответственности за информацию, содержащуюся на сайтах, использующих символику ведомства и дизайн официального сайта.</w:t>
      </w:r>
    </w:p>
    <w:p w:rsidR="008D0990" w:rsidRPr="008D0990" w:rsidRDefault="008D0990" w:rsidP="008D09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90">
        <w:rPr>
          <w:rFonts w:ascii="Times New Roman" w:hAnsi="Times New Roman" w:cs="Times New Roman"/>
          <w:sz w:val="28"/>
          <w:szCs w:val="28"/>
        </w:rPr>
        <w:t xml:space="preserve">Для получения достоверной информации важно быть внимательными и использовать в своей деятельности или в личных целях исключительно официальные сервисы, не пользоваться незнакомыми сайтами, даже если их интерфейс похож на официальный сайт Росреестра. Более того, на сайтах-двойниках просят деньги за услуги, которые предоставляются </w:t>
      </w:r>
      <w:proofErr w:type="spellStart"/>
      <w:r w:rsidRPr="008D099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D0990">
        <w:rPr>
          <w:rFonts w:ascii="Times New Roman" w:hAnsi="Times New Roman" w:cs="Times New Roman"/>
          <w:sz w:val="28"/>
          <w:szCs w:val="28"/>
        </w:rPr>
        <w:t xml:space="preserve"> бесплатно. Обращение к таким ресурсам может повлечь не только финансовые потери, но и получение недостоверных сведений о недвижимости.</w:t>
      </w:r>
    </w:p>
    <w:p w:rsidR="008D0990" w:rsidRPr="008D0990" w:rsidRDefault="008D0990" w:rsidP="008D09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90">
        <w:rPr>
          <w:rFonts w:ascii="Times New Roman" w:hAnsi="Times New Roman" w:cs="Times New Roman"/>
          <w:sz w:val="28"/>
          <w:szCs w:val="28"/>
        </w:rPr>
        <w:t>Только сайты rosreestr.ru</w:t>
      </w:r>
      <w:bookmarkStart w:id="0" w:name="_GoBack"/>
      <w:bookmarkEnd w:id="0"/>
      <w:r w:rsidRPr="008D0990">
        <w:rPr>
          <w:rFonts w:ascii="Times New Roman" w:hAnsi="Times New Roman" w:cs="Times New Roman"/>
          <w:sz w:val="28"/>
          <w:szCs w:val="28"/>
        </w:rPr>
        <w:t xml:space="preserve"> и kadastr.ru являются единственными официальными сайтами Росреестра и Федеральной кадастровой палаты. Только на этих сайтах можно получить достоверную и актуальную информацию о недвижимости.</w:t>
      </w:r>
    </w:p>
    <w:p w:rsidR="00D85968" w:rsidRPr="008D0990" w:rsidRDefault="008D0990" w:rsidP="008D099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90">
        <w:rPr>
          <w:rFonts w:ascii="Times New Roman" w:hAnsi="Times New Roman" w:cs="Times New Roman"/>
          <w:sz w:val="28"/>
          <w:szCs w:val="28"/>
        </w:rPr>
        <w:t>Убедиться в подлинности сайта вам поможет наличие электронных сервисов, например, «Личный кабинет», которым можно воспользоваться, имея регистрацию на едином портале государственных услуг (</w:t>
      </w:r>
      <w:hyperlink r:id="rId6" w:history="1">
        <w:r w:rsidRPr="00011DE0">
          <w:rPr>
            <w:rStyle w:val="a6"/>
            <w:rFonts w:ascii="Times New Roman" w:hAnsi="Times New Roman" w:cs="Times New Roman"/>
            <w:sz w:val="28"/>
            <w:szCs w:val="28"/>
          </w:rPr>
          <w:t>https://gosuslugi.ru</w:t>
        </w:r>
      </w:hyperlink>
      <w:r w:rsidRPr="008D099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D85968" w:rsidRDefault="00D85968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A500DF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BF252B8" wp14:editId="4A5C4B97">
            <wp:simplePos x="0" y="0"/>
            <wp:positionH relativeFrom="column">
              <wp:posOffset>-146050</wp:posOffset>
            </wp:positionH>
            <wp:positionV relativeFrom="paragraph">
              <wp:posOffset>100281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3B32C7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1F61"/>
    <w:rsid w:val="000C7B30"/>
    <w:rsid w:val="000D08DB"/>
    <w:rsid w:val="00120D20"/>
    <w:rsid w:val="00133736"/>
    <w:rsid w:val="0013725E"/>
    <w:rsid w:val="001A6242"/>
    <w:rsid w:val="001B539A"/>
    <w:rsid w:val="001F7536"/>
    <w:rsid w:val="002039A6"/>
    <w:rsid w:val="002302C7"/>
    <w:rsid w:val="00291C5D"/>
    <w:rsid w:val="00304C53"/>
    <w:rsid w:val="00332C83"/>
    <w:rsid w:val="0039597E"/>
    <w:rsid w:val="003B32C7"/>
    <w:rsid w:val="003D5321"/>
    <w:rsid w:val="003E5676"/>
    <w:rsid w:val="00451A8F"/>
    <w:rsid w:val="00467BF7"/>
    <w:rsid w:val="004721B3"/>
    <w:rsid w:val="0048130B"/>
    <w:rsid w:val="004848AE"/>
    <w:rsid w:val="004E1F71"/>
    <w:rsid w:val="004E38E7"/>
    <w:rsid w:val="005071E9"/>
    <w:rsid w:val="005329AE"/>
    <w:rsid w:val="005409CD"/>
    <w:rsid w:val="005D3F6E"/>
    <w:rsid w:val="0061254E"/>
    <w:rsid w:val="00673998"/>
    <w:rsid w:val="00680B34"/>
    <w:rsid w:val="00723EE3"/>
    <w:rsid w:val="00732A5C"/>
    <w:rsid w:val="00785172"/>
    <w:rsid w:val="00822C76"/>
    <w:rsid w:val="0082715A"/>
    <w:rsid w:val="00836ED4"/>
    <w:rsid w:val="008834E1"/>
    <w:rsid w:val="008A5C82"/>
    <w:rsid w:val="008B15C7"/>
    <w:rsid w:val="008D0990"/>
    <w:rsid w:val="00975012"/>
    <w:rsid w:val="00A10E49"/>
    <w:rsid w:val="00A23FBB"/>
    <w:rsid w:val="00A500DF"/>
    <w:rsid w:val="00A6311C"/>
    <w:rsid w:val="00AE33FB"/>
    <w:rsid w:val="00B61B77"/>
    <w:rsid w:val="00BA7EC0"/>
    <w:rsid w:val="00CC5061"/>
    <w:rsid w:val="00D4770D"/>
    <w:rsid w:val="00D85968"/>
    <w:rsid w:val="00D93D3A"/>
    <w:rsid w:val="00DD49DD"/>
    <w:rsid w:val="00DF1E15"/>
    <w:rsid w:val="00E04229"/>
    <w:rsid w:val="00E3539E"/>
    <w:rsid w:val="00EC2749"/>
    <w:rsid w:val="00EC719D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cp:lastPrinted>2020-04-09T12:41:00Z</cp:lastPrinted>
  <dcterms:created xsi:type="dcterms:W3CDTF">2020-04-24T06:46:00Z</dcterms:created>
  <dcterms:modified xsi:type="dcterms:W3CDTF">2020-04-24T06:48:00Z</dcterms:modified>
</cp:coreProperties>
</file>