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9C" w:rsidRPr="00182959" w:rsidRDefault="0041169C" w:rsidP="00957029">
      <w:pPr>
        <w:spacing w:line="216" w:lineRule="auto"/>
        <w:ind w:firstLine="567"/>
        <w:contextualSpacing/>
        <w:jc w:val="center"/>
        <w:rPr>
          <w:rFonts w:ascii="Times New Roman" w:hAnsi="Times New Roman" w:cs="Times New Roman"/>
          <w:b/>
          <w:sz w:val="28"/>
          <w:szCs w:val="28"/>
          <w:u w:val="single"/>
        </w:rPr>
      </w:pPr>
      <w:r w:rsidRPr="00182959">
        <w:rPr>
          <w:rFonts w:ascii="Times New Roman" w:hAnsi="Times New Roman" w:cs="Times New Roman"/>
          <w:b/>
          <w:sz w:val="28"/>
          <w:szCs w:val="28"/>
          <w:u w:val="single"/>
        </w:rPr>
        <w:t>ОТЧЕТ</w:t>
      </w:r>
    </w:p>
    <w:p w:rsidR="0041169C" w:rsidRPr="00182959" w:rsidRDefault="0041169C" w:rsidP="00957029">
      <w:pPr>
        <w:spacing w:line="216" w:lineRule="auto"/>
        <w:ind w:firstLine="567"/>
        <w:contextualSpacing/>
        <w:jc w:val="center"/>
        <w:rPr>
          <w:rFonts w:ascii="Times New Roman" w:hAnsi="Times New Roman" w:cs="Times New Roman"/>
          <w:b/>
          <w:sz w:val="28"/>
          <w:szCs w:val="28"/>
          <w:u w:val="single"/>
          <w:lang w:val="ru-RU"/>
        </w:rPr>
      </w:pPr>
      <w:r w:rsidRPr="00182959">
        <w:rPr>
          <w:rFonts w:ascii="Times New Roman" w:hAnsi="Times New Roman" w:cs="Times New Roman"/>
          <w:b/>
          <w:sz w:val="28"/>
          <w:szCs w:val="28"/>
          <w:u w:val="single"/>
        </w:rPr>
        <w:t>начальника ОМВД России по Малоархангельскому району об итогах оперативно-служебной деятельности</w:t>
      </w:r>
    </w:p>
    <w:p w:rsidR="00496BD5" w:rsidRPr="00182959" w:rsidRDefault="0041169C" w:rsidP="00957029">
      <w:pPr>
        <w:spacing w:line="216" w:lineRule="auto"/>
        <w:ind w:firstLine="567"/>
        <w:contextualSpacing/>
        <w:jc w:val="center"/>
        <w:rPr>
          <w:rFonts w:ascii="Times New Roman" w:hAnsi="Times New Roman" w:cs="Times New Roman"/>
          <w:b/>
          <w:sz w:val="28"/>
          <w:szCs w:val="28"/>
          <w:u w:val="single"/>
        </w:rPr>
      </w:pPr>
      <w:r w:rsidRPr="00182959">
        <w:rPr>
          <w:rFonts w:ascii="Times New Roman" w:hAnsi="Times New Roman" w:cs="Times New Roman"/>
          <w:b/>
          <w:sz w:val="28"/>
          <w:szCs w:val="28"/>
          <w:u w:val="single"/>
        </w:rPr>
        <w:t xml:space="preserve">за </w:t>
      </w:r>
      <w:r w:rsidRPr="00182959">
        <w:rPr>
          <w:rFonts w:ascii="Times New Roman" w:hAnsi="Times New Roman" w:cs="Times New Roman"/>
          <w:b/>
          <w:sz w:val="28"/>
          <w:szCs w:val="28"/>
          <w:u w:val="single"/>
          <w:lang w:val="ru-RU"/>
        </w:rPr>
        <w:t>12</w:t>
      </w:r>
      <w:r w:rsidRPr="00182959">
        <w:rPr>
          <w:rFonts w:ascii="Times New Roman" w:hAnsi="Times New Roman" w:cs="Times New Roman"/>
          <w:b/>
          <w:sz w:val="28"/>
          <w:szCs w:val="28"/>
          <w:u w:val="single"/>
        </w:rPr>
        <w:t xml:space="preserve"> месяцев 20</w:t>
      </w:r>
      <w:r w:rsidR="00082469">
        <w:rPr>
          <w:rFonts w:ascii="Times New Roman" w:hAnsi="Times New Roman" w:cs="Times New Roman"/>
          <w:b/>
          <w:sz w:val="28"/>
          <w:szCs w:val="28"/>
          <w:u w:val="single"/>
          <w:lang w:val="ru-RU"/>
        </w:rPr>
        <w:t>20</w:t>
      </w:r>
      <w:r w:rsidRPr="00182959">
        <w:rPr>
          <w:rFonts w:ascii="Times New Roman" w:hAnsi="Times New Roman" w:cs="Times New Roman"/>
          <w:b/>
          <w:sz w:val="28"/>
          <w:szCs w:val="28"/>
          <w:u w:val="single"/>
        </w:rPr>
        <w:t>г.</w:t>
      </w:r>
    </w:p>
    <w:p w:rsidR="00341AE7" w:rsidRPr="00182959" w:rsidRDefault="00341AE7" w:rsidP="00957029">
      <w:pPr>
        <w:pStyle w:val="2"/>
        <w:shd w:val="clear" w:color="auto" w:fill="auto"/>
        <w:spacing w:before="0" w:line="216" w:lineRule="auto"/>
        <w:ind w:right="20" w:firstLine="567"/>
        <w:contextualSpacing/>
        <w:rPr>
          <w:spacing w:val="0"/>
          <w:sz w:val="28"/>
          <w:szCs w:val="28"/>
          <w:lang w:val="ru-RU"/>
        </w:rPr>
      </w:pPr>
    </w:p>
    <w:p w:rsidR="00FF31BE" w:rsidRPr="00182959" w:rsidRDefault="0041169C" w:rsidP="00957029">
      <w:pPr>
        <w:pStyle w:val="2"/>
        <w:spacing w:line="216" w:lineRule="auto"/>
        <w:ind w:right="20" w:firstLine="567"/>
        <w:contextualSpacing/>
        <w:rPr>
          <w:spacing w:val="0"/>
          <w:sz w:val="28"/>
          <w:szCs w:val="28"/>
          <w:lang w:val="ru-RU"/>
        </w:rPr>
      </w:pPr>
      <w:r w:rsidRPr="00182959">
        <w:rPr>
          <w:spacing w:val="0"/>
          <w:sz w:val="28"/>
          <w:szCs w:val="28"/>
          <w:lang w:val="ru-RU"/>
        </w:rPr>
        <w:t>Сотрудниками ОМВД России по Малоархангельскому району в 20</w:t>
      </w:r>
      <w:r w:rsidR="00082469">
        <w:rPr>
          <w:spacing w:val="0"/>
          <w:sz w:val="28"/>
          <w:szCs w:val="28"/>
          <w:lang w:val="ru-RU"/>
        </w:rPr>
        <w:t>20</w:t>
      </w:r>
      <w:r w:rsidRPr="00182959">
        <w:rPr>
          <w:spacing w:val="0"/>
          <w:sz w:val="28"/>
          <w:szCs w:val="28"/>
          <w:lang w:val="ru-RU"/>
        </w:rPr>
        <w:t>г. принимались необходимые меры по защите конституционных прав и свобод граждан, борьбе с преступностью и охране правопорядка и общественной безопасности</w:t>
      </w:r>
      <w:proofErr w:type="gramStart"/>
      <w:r w:rsidRPr="00182959">
        <w:rPr>
          <w:spacing w:val="0"/>
          <w:sz w:val="28"/>
          <w:szCs w:val="28"/>
          <w:lang w:val="ru-RU"/>
        </w:rPr>
        <w:t>..</w:t>
      </w:r>
      <w:r w:rsidR="00FF31BE" w:rsidRPr="00182959">
        <w:rPr>
          <w:spacing w:val="0"/>
          <w:sz w:val="28"/>
          <w:szCs w:val="28"/>
        </w:rPr>
        <w:t xml:space="preserve"> </w:t>
      </w:r>
      <w:proofErr w:type="gramEnd"/>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В административном отношении район разделен на 8 муниципальных образований: город Малоархангельск и 7 сельских поселений (91 населенный пункт).</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По состоянию на 1 января 2020 года на территории г. Малоархангельск и Малоархангельском районе проживает 9639 жителей (2019г-9782), из них в Малоархангельском районе проживает 6457 человек, в г. Малоархангельске проживает 3182 человек. Численность населения на территории обслуживания за 2019г. уменьшилась на -143 человека.</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В 2020 году в ОМВД России по Малоархангельскому району поступило 1209 заявлений и сообщений о преступлениях, правонарушениях и происшествиях (2020 – 1024, +18,1%).  </w:t>
      </w:r>
      <w:proofErr w:type="gramStart"/>
      <w:r w:rsidRPr="00082469">
        <w:rPr>
          <w:rFonts w:ascii="Times New Roman" w:hAnsi="Times New Roman" w:cs="Times New Roman"/>
          <w:sz w:val="28"/>
          <w:szCs w:val="28"/>
        </w:rPr>
        <w:t>Из зарегистрированных заявлений и  сообщений  о преступлениях и правонарушениях 245 были о преступлениях из них: кражи - 42, мошенничество – 12, из них с использованием платежных карт - 10, преступления против жизни и здоровья – 17, незаконного оборота оружия – 4, незаконного оборота наркотических средств – 3, преступления в сфере миграции - 2, преступления против семьи и несовершеннолетних не выявлялись.</w:t>
      </w:r>
      <w:proofErr w:type="gramEnd"/>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Сотрудниками</w:t>
      </w:r>
      <w:proofErr w:type="gramStart"/>
      <w:r w:rsidRPr="00082469">
        <w:rPr>
          <w:rFonts w:ascii="Times New Roman" w:hAnsi="Times New Roman" w:cs="Times New Roman"/>
          <w:sz w:val="28"/>
          <w:szCs w:val="28"/>
        </w:rPr>
        <w:t xml:space="preserve"> Д</w:t>
      </w:r>
      <w:proofErr w:type="gramEnd"/>
      <w:r w:rsidRPr="00082469">
        <w:rPr>
          <w:rFonts w:ascii="Times New Roman" w:hAnsi="Times New Roman" w:cs="Times New Roman"/>
          <w:sz w:val="28"/>
          <w:szCs w:val="28"/>
        </w:rPr>
        <w:t>/Ч ОМВД приняты 41 заявление граждан о преступлениях и происшествиях лично обратившихся в ОМВД России по Малоархангельскому району.</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Анализ оперативной обстановки на территории района за прошедший период показывает, что существенных негативных отклонений в динамике и структуре преступности не произошло. Основные усилия подразделений были сконцентрированы на приоритетных направлениях борьбы с преступностью, охране общественного порядка, обеспечении общественной безопасности, защите прав, свобод и законных интересов граждан, что способствовало достижению определенных позитивных результатов.</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Общий массив зарегистрированных на территории Малоархангельского района преступных посягательств за январь - декабрь 2020 года уменьшился по сравнению с 2019г. до 96 преступлений или на 4,0%. Из общего массива совершенных преступлений 14 преступлений, относятся к категории тяжких и особо тяжких преступлений (2019 - 16).</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Уровень преступности на 1000 проживающих граждан составил 10 преступлений (2019г.-10, 2018г.-10).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Наибольшая криминальная активность  населения  в 2020г. имела место в г.Малоархангельске – 50 преступлений. Среди сельских поселений с </w:t>
      </w:r>
      <w:proofErr w:type="gramStart"/>
      <w:r w:rsidRPr="00082469">
        <w:rPr>
          <w:rFonts w:ascii="Times New Roman" w:hAnsi="Times New Roman" w:cs="Times New Roman"/>
          <w:sz w:val="28"/>
          <w:szCs w:val="28"/>
        </w:rPr>
        <w:t>наибольшей</w:t>
      </w:r>
      <w:proofErr w:type="gramEnd"/>
      <w:r w:rsidRPr="00082469">
        <w:rPr>
          <w:rFonts w:ascii="Times New Roman" w:hAnsi="Times New Roman" w:cs="Times New Roman"/>
          <w:sz w:val="28"/>
          <w:szCs w:val="28"/>
        </w:rPr>
        <w:t xml:space="preserve"> криминальной активность можно отметить </w:t>
      </w:r>
      <w:proofErr w:type="spellStart"/>
      <w:r w:rsidRPr="00082469">
        <w:rPr>
          <w:rFonts w:ascii="Times New Roman" w:hAnsi="Times New Roman" w:cs="Times New Roman"/>
          <w:sz w:val="28"/>
          <w:szCs w:val="28"/>
        </w:rPr>
        <w:t>Подгородненское</w:t>
      </w:r>
      <w:proofErr w:type="spellEnd"/>
      <w:r w:rsidRPr="00082469">
        <w:rPr>
          <w:rFonts w:ascii="Times New Roman" w:hAnsi="Times New Roman" w:cs="Times New Roman"/>
          <w:sz w:val="28"/>
          <w:szCs w:val="28"/>
        </w:rPr>
        <w:t xml:space="preserve"> сельское поселение – 16 преступлений, далее по убыванию:</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1. </w:t>
      </w:r>
      <w:proofErr w:type="spellStart"/>
      <w:r w:rsidRPr="00082469">
        <w:rPr>
          <w:rFonts w:ascii="Times New Roman" w:hAnsi="Times New Roman" w:cs="Times New Roman"/>
          <w:sz w:val="28"/>
          <w:szCs w:val="28"/>
        </w:rPr>
        <w:t>Луковское</w:t>
      </w:r>
      <w:proofErr w:type="spellEnd"/>
      <w:r w:rsidRPr="00082469">
        <w:rPr>
          <w:rFonts w:ascii="Times New Roman" w:hAnsi="Times New Roman" w:cs="Times New Roman"/>
          <w:sz w:val="28"/>
          <w:szCs w:val="28"/>
        </w:rPr>
        <w:t xml:space="preserve">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6;</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2. Октябрьское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6;</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3. </w:t>
      </w:r>
      <w:proofErr w:type="spellStart"/>
      <w:r w:rsidRPr="00082469">
        <w:rPr>
          <w:rFonts w:ascii="Times New Roman" w:hAnsi="Times New Roman" w:cs="Times New Roman"/>
          <w:sz w:val="28"/>
          <w:szCs w:val="28"/>
        </w:rPr>
        <w:t>Губкинское</w:t>
      </w:r>
      <w:proofErr w:type="spellEnd"/>
      <w:r w:rsidRPr="00082469">
        <w:rPr>
          <w:rFonts w:ascii="Times New Roman" w:hAnsi="Times New Roman" w:cs="Times New Roman"/>
          <w:sz w:val="28"/>
          <w:szCs w:val="28"/>
        </w:rPr>
        <w:t xml:space="preserve">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-5;</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4. </w:t>
      </w:r>
      <w:proofErr w:type="spellStart"/>
      <w:r w:rsidRPr="00082469">
        <w:rPr>
          <w:rFonts w:ascii="Times New Roman" w:hAnsi="Times New Roman" w:cs="Times New Roman"/>
          <w:sz w:val="28"/>
          <w:szCs w:val="28"/>
        </w:rPr>
        <w:t>Дубовицкого</w:t>
      </w:r>
      <w:proofErr w:type="spellEnd"/>
      <w:r w:rsidRPr="00082469">
        <w:rPr>
          <w:rFonts w:ascii="Times New Roman" w:hAnsi="Times New Roman" w:cs="Times New Roman"/>
          <w:sz w:val="28"/>
          <w:szCs w:val="28"/>
        </w:rPr>
        <w:t xml:space="preserve">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4;</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4. Ленинское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3;</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lastRenderedPageBreak/>
        <w:t>5. Первомайское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- 3.</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Сократилось число преступлений лицами, не достигшими совершеннолетнего возраста (0, 2019-3).</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12 месяцев 2020г. на территории района зарегистрировано 1 преступление по квалификации грабеж (2019 - 1).</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отчетный период преступления по квалификации убийство (2019-1), разбой (2019-1), побои (0, 2019-0) не регистрировались.</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Зарегистрировано 1 преступления, связанные с умышленным причинением тяжкого вреда здоровью (2019-1), 1 преступление с причинением средней тяжести вреда здоровью (2019-1).</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Увеличилось число преступлений, связанных с умышленным причинением легкого вреда здоровью – (3, 2019-2), связанных с угрозой убийства – с 3 до 5, совершенных, лицами в состоянии алкогольного опьянения (31, 2019-24), ранее совершавшими преступление (54, 2019-38), совершенных группой лиц (13, 2019-10).</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Совершено 21 преступление в общественных местах (17, +23,5%), 7 преступлений на улицах (2019 – 2, +250%).</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Возбуждено 3 уголовных дела экономической направленности по ст. 186 УК РФ (2019-0).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Преступлений экстремистской направленности в 2020г. зарегистрировано не было.</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отчетный период зарегистрировано 3 преступления по линии НОН (2019-3). Выявлено 4 преступление в сфере незаконного оборота оружия (2019-4). Направлено в суд 1 преступление из нераскрытых преступлений прошлых лет (2019-1).</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Возбуждено 2 уголовных дела по фактам фиктивной постановки иностранцев на миграционный учет.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Неотвратимость наказания всех видов преступлений составила 62,3% (2019 – 70,3%). Раскрываемость тяжких и особо тяжких преступлений составила 70,6 % (2019-63,6%).</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Остаются нераскрытыми 40 преступлений (2019- 27), из них 22 кражи.</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От общего массива зарегистрированных преступлений 59,4% (57) составляют преступления против собственности, из них 42 кражи. По сравнению с уровнем прошлого года массив преступлений против собственности увеличился на 3,6%, уровень краж сократился на 2,3%.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Больше всего краж совершено на территории г. Малоархангельска – 21, в </w:t>
      </w:r>
      <w:proofErr w:type="spellStart"/>
      <w:r w:rsidRPr="00082469">
        <w:rPr>
          <w:rFonts w:ascii="Times New Roman" w:hAnsi="Times New Roman" w:cs="Times New Roman"/>
          <w:sz w:val="28"/>
          <w:szCs w:val="28"/>
        </w:rPr>
        <w:t>Подгородненском</w:t>
      </w:r>
      <w:proofErr w:type="spellEnd"/>
      <w:r w:rsidRPr="00082469">
        <w:rPr>
          <w:rFonts w:ascii="Times New Roman" w:hAnsi="Times New Roman" w:cs="Times New Roman"/>
          <w:sz w:val="28"/>
          <w:szCs w:val="28"/>
        </w:rPr>
        <w:t xml:space="preserve"> с/</w:t>
      </w:r>
      <w:proofErr w:type="gramStart"/>
      <w:r w:rsidRPr="00082469">
        <w:rPr>
          <w:rFonts w:ascii="Times New Roman" w:hAnsi="Times New Roman" w:cs="Times New Roman"/>
          <w:sz w:val="28"/>
          <w:szCs w:val="28"/>
        </w:rPr>
        <w:t>п</w:t>
      </w:r>
      <w:proofErr w:type="gramEnd"/>
      <w:r w:rsidRPr="00082469">
        <w:rPr>
          <w:rFonts w:ascii="Times New Roman" w:hAnsi="Times New Roman" w:cs="Times New Roman"/>
          <w:sz w:val="28"/>
          <w:szCs w:val="28"/>
        </w:rPr>
        <w:t xml:space="preserve"> – 10, в </w:t>
      </w:r>
      <w:proofErr w:type="spellStart"/>
      <w:r w:rsidRPr="00082469">
        <w:rPr>
          <w:rFonts w:ascii="Times New Roman" w:hAnsi="Times New Roman" w:cs="Times New Roman"/>
          <w:sz w:val="28"/>
          <w:szCs w:val="28"/>
        </w:rPr>
        <w:t>Луковском</w:t>
      </w:r>
      <w:proofErr w:type="spellEnd"/>
      <w:r w:rsidRPr="00082469">
        <w:rPr>
          <w:rFonts w:ascii="Times New Roman" w:hAnsi="Times New Roman" w:cs="Times New Roman"/>
          <w:sz w:val="28"/>
          <w:szCs w:val="28"/>
        </w:rPr>
        <w:t xml:space="preserve"> с/п, Октябрьском с/п, </w:t>
      </w:r>
      <w:proofErr w:type="spellStart"/>
      <w:r w:rsidRPr="00082469">
        <w:rPr>
          <w:rFonts w:ascii="Times New Roman" w:hAnsi="Times New Roman" w:cs="Times New Roman"/>
          <w:sz w:val="28"/>
          <w:szCs w:val="28"/>
        </w:rPr>
        <w:t>Дубовицком</w:t>
      </w:r>
      <w:proofErr w:type="spellEnd"/>
      <w:r w:rsidRPr="00082469">
        <w:rPr>
          <w:rFonts w:ascii="Times New Roman" w:hAnsi="Times New Roman" w:cs="Times New Roman"/>
          <w:sz w:val="28"/>
          <w:szCs w:val="28"/>
        </w:rPr>
        <w:t xml:space="preserve"> с/п,  Ленинском с/п – по 2 кражи.</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Основными причинами совершения краж является безответственное отношение граждан за сохранность своего имущества. Со стороны юридических лиц несоблюдение требований по охране мест хранения товарно-материальных ценностей.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Отделением МВД России по Малоархангельскому району в течение 2020 года раскрыто 66 противоправных деяний, в том числе 12, относящихся к категории тяжких и особо тяжких.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Следствием и дознанием в 2020г. принято к производству 127 уголовных дела. Направлено в суд 27 уголовных дел, по 46 эпизодам. 3 дела направлено в суд для применения принудительных мер медицинского характера. К ответственности привлечено 33 человека. Причиненный материальный ущерб составил 867 тыс. рублей, с учетом наложенного ареста на имущество, возмещено 867 тыс., что составляет 100%.</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lastRenderedPageBreak/>
        <w:t xml:space="preserve">На 01.01.2021 г. состоит на учете 8 несовершеннолетних, 20 родителей. В 2020г, снято с учета 12 несовершеннолетних (7- по исправлению, 5 – достижение 18 лет), 3 родителей (2 – лишение родительских прав, 1 по смерти).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В целях предупреждения безнадзорности несовершеннолетних, предупреждения преступлений и административных правонарушений создан социальный патруль. В 2020г. в рамках работы социального патруля осуществлено 12 выездов, проверено 70 семей. За уклонение от исполнения родительских обязанностей по воспитанию несовершеннолетних детей в 2020г. по ст. 5.35 КоАП РФ составлено 51 административных протоколов (2019г.- 39).</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Что касается общей административной практики, то за 12 месяцев 2020г. сотрудниками ОМВД составлено  административных протоколов 351 (2019г.-293). </w:t>
      </w:r>
      <w:proofErr w:type="gramStart"/>
      <w:r w:rsidRPr="00082469">
        <w:rPr>
          <w:rFonts w:ascii="Times New Roman" w:hAnsi="Times New Roman" w:cs="Times New Roman"/>
          <w:sz w:val="28"/>
          <w:szCs w:val="28"/>
        </w:rPr>
        <w:t>В области охраны общественного порядка (глава 20 КоАП РФ) - 211 (2019г.-161), в т.ч. по ст.20.1, 20.21 КоАП РФ  (хулиганство и появления в пьяном виде)  - 143 (2019г.-130); по привлечению к административной ответственности неплательщиков штрафов  - 23 (2019г.-21); нарушение требования производства или оборота этилового спирта по ст. 14.2, ст. 14.17.1 КоАП РФ – 3 (2019-2).</w:t>
      </w:r>
      <w:proofErr w:type="gramEnd"/>
      <w:r w:rsidRPr="00082469">
        <w:rPr>
          <w:rFonts w:ascii="Times New Roman" w:hAnsi="Times New Roman" w:cs="Times New Roman"/>
          <w:sz w:val="28"/>
          <w:szCs w:val="28"/>
        </w:rPr>
        <w:t xml:space="preserve"> Сумма наложенных штрафов – 134000 рублей, сумма взысканных штрафов по возвратившимся квитанциям об оплате составляет – 98 000 рублей (70%).</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На территории Малоархангельского района зарегистрировано 61 ДТП (2019-57), из них подлежащих статистической отчетности 12 (2019г - 8). Погибших 3 человека (2019 -1), ранено - 14 (2019 - 9), из которых детей 2 (2019-2).</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Из 505 административных правонарушений, выявленных сотрудниками ОГИБДД, допущено водителями в нетрезвом состоянии – 23 (по ст. 12.8 КоАП РФ – 9, по ст. 12.26 КоАП – 11). Выявлено 3 преступления по ст. 264.1 УК РФ (2019-5). Проведенный анализ показывает, что несмотря на пропаганду БДД, профилактические мероприятия и ужесточение наказания за управление</w:t>
      </w:r>
      <w:proofErr w:type="gramStart"/>
      <w:r w:rsidRPr="00082469">
        <w:rPr>
          <w:rFonts w:ascii="Times New Roman" w:hAnsi="Times New Roman" w:cs="Times New Roman"/>
          <w:sz w:val="28"/>
          <w:szCs w:val="28"/>
        </w:rPr>
        <w:t xml:space="preserve"> Т</w:t>
      </w:r>
      <w:proofErr w:type="gramEnd"/>
      <w:r w:rsidRPr="00082469">
        <w:rPr>
          <w:rFonts w:ascii="Times New Roman" w:hAnsi="Times New Roman" w:cs="Times New Roman"/>
          <w:sz w:val="28"/>
          <w:szCs w:val="28"/>
        </w:rPr>
        <w:t>/С в состоянии алкогольного опьянения в виде уголовной ответственности за данное нарушение, не способствовало сокращению данного вида нарушений БДД. Основной причиной актуальности данной категории преступлений является личная не дисциплинированность водителей по соблюдению правил БДД, т.к. исполнителями являются лица, ранее уже привлеченные за данное нарушение в административном порядке.</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proofErr w:type="gramStart"/>
      <w:r w:rsidRPr="00082469">
        <w:rPr>
          <w:rFonts w:ascii="Times New Roman" w:hAnsi="Times New Roman" w:cs="Times New Roman"/>
          <w:sz w:val="28"/>
          <w:szCs w:val="28"/>
        </w:rPr>
        <w:t xml:space="preserve">За 12 месяцев 2020г. на миграционный учет на территории Малоархангельского района  было поставлено 33 иностранных граждан и лиц без гражданства (зарегистрировано по месту жительства – 16 (постоянно проживающих - 13, временно проживающих – 3), зарегистрировано по месту пребывания – 26. </w:t>
      </w:r>
      <w:proofErr w:type="gramEnd"/>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нарушение правил пребывания иностранных граждан по ч.2 статьи 18.9 КоАП РФ составлен 1 административный материал, по ч.1.1 статьи 18.8 КоАП РФ за нарушение иностранным лицом или лицом без гражданства правил въезда, пребывания выявлено 1 правонарушение.</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ОМВД России по Малоархангельскому району выявлено 2 факта фиктивной постановки иностранцев на миграционный учет. Возбуждено 2 уголовных дела по ст. 322.2 УК РФ.</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Зарегистрировано в отчетный период по месту жительства граждан РФ -377. Снято с регистрационного учета по месту жительства всего - 231, из которых по смерти - 197. Зарегистрировано в отчетный период по месту </w:t>
      </w:r>
      <w:r w:rsidRPr="00082469">
        <w:rPr>
          <w:rFonts w:ascii="Times New Roman" w:hAnsi="Times New Roman" w:cs="Times New Roman"/>
          <w:sz w:val="28"/>
          <w:szCs w:val="28"/>
        </w:rPr>
        <w:lastRenderedPageBreak/>
        <w:t>пребывания - 64 граждан РФ, снято с регистрационного учета по месту пребывания досрочно - 3.</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отчетный период оформлено и выдано 450 паспортов гражданам РФ.</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За отчетный период 2020 года в МП ОМВД России по Малоархангельскому району оказано 1155 государственных услуг в сфере миграции, которые предоставлены:</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w:t>
      </w:r>
      <w:r w:rsidRPr="00082469">
        <w:rPr>
          <w:rFonts w:ascii="Times New Roman" w:hAnsi="Times New Roman" w:cs="Times New Roman"/>
          <w:sz w:val="28"/>
          <w:szCs w:val="28"/>
        </w:rPr>
        <w:tab/>
        <w:t>в подразделении по вопросам миграции - 328;</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w:t>
      </w:r>
      <w:r w:rsidRPr="00082469">
        <w:rPr>
          <w:rFonts w:ascii="Times New Roman" w:hAnsi="Times New Roman" w:cs="Times New Roman"/>
          <w:sz w:val="28"/>
          <w:szCs w:val="28"/>
        </w:rPr>
        <w:tab/>
        <w:t xml:space="preserve">через Единый портал </w:t>
      </w:r>
      <w:proofErr w:type="gramStart"/>
      <w:r w:rsidRPr="00082469">
        <w:rPr>
          <w:rFonts w:ascii="Times New Roman" w:hAnsi="Times New Roman" w:cs="Times New Roman"/>
          <w:sz w:val="28"/>
          <w:szCs w:val="28"/>
        </w:rPr>
        <w:t>государственных</w:t>
      </w:r>
      <w:proofErr w:type="gramEnd"/>
      <w:r w:rsidRPr="00082469">
        <w:rPr>
          <w:rFonts w:ascii="Times New Roman" w:hAnsi="Times New Roman" w:cs="Times New Roman"/>
          <w:sz w:val="28"/>
          <w:szCs w:val="28"/>
        </w:rPr>
        <w:t xml:space="preserve"> и муниципальных услуг-90;</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w:t>
      </w:r>
      <w:r w:rsidRPr="00082469">
        <w:rPr>
          <w:rFonts w:ascii="Times New Roman" w:hAnsi="Times New Roman" w:cs="Times New Roman"/>
          <w:sz w:val="28"/>
          <w:szCs w:val="28"/>
        </w:rPr>
        <w:tab/>
        <w:t>через Многофункциональный центр предоставления государственных и муниципальных услуг – 735;</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через гостиницы - 2.</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В связи введенным эпидемиологическим режимом в прошедшем году политические, спортивные и культурно-массовые мероприятия не проводились. На территории района создана добровольно народная дружина в составе 9 человек. Составляются совместные графики несения службы с ДНД. К содействию ОМВД в охране правопорядка и общественной безопасности с участием ДНД проведено 35 совместных мероприятий, пресечено 5 административных правонарушений, выявлено 2 преступления.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Жалоб граждан на действия сотрудников и при приёме, регистрации и разрешении заявлений (сообщений) о преступлениях и происшествиях в 2020г. не было.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Штатная численность аттестованного личного состава ОМВД - 44 сотрудника. По состоянию на 01.01.2021 г. некомплекта нет. По отрицательным основаниям сотрудники не увольнялись. </w:t>
      </w:r>
    </w:p>
    <w:p w:rsidR="00082469" w:rsidRPr="00082469" w:rsidRDefault="00082469" w:rsidP="00957029">
      <w:pPr>
        <w:spacing w:line="216" w:lineRule="auto"/>
        <w:ind w:right="-1" w:firstLine="567"/>
        <w:contextualSpacing/>
        <w:jc w:val="both"/>
        <w:rPr>
          <w:rFonts w:ascii="Times New Roman" w:hAnsi="Times New Roman" w:cs="Times New Roman"/>
          <w:sz w:val="28"/>
          <w:szCs w:val="28"/>
        </w:rPr>
      </w:pPr>
      <w:r w:rsidRPr="00082469">
        <w:rPr>
          <w:rFonts w:ascii="Times New Roman" w:hAnsi="Times New Roman" w:cs="Times New Roman"/>
          <w:sz w:val="28"/>
          <w:szCs w:val="28"/>
        </w:rPr>
        <w:t xml:space="preserve">Потенциал противодействия преступности </w:t>
      </w:r>
      <w:proofErr w:type="gramStart"/>
      <w:r w:rsidRPr="00082469">
        <w:rPr>
          <w:rFonts w:ascii="Times New Roman" w:hAnsi="Times New Roman" w:cs="Times New Roman"/>
          <w:sz w:val="28"/>
          <w:szCs w:val="28"/>
        </w:rPr>
        <w:t>за</w:t>
      </w:r>
      <w:proofErr w:type="gramEnd"/>
      <w:r w:rsidRPr="00082469">
        <w:rPr>
          <w:rFonts w:ascii="Times New Roman" w:hAnsi="Times New Roman" w:cs="Times New Roman"/>
          <w:sz w:val="28"/>
          <w:szCs w:val="28"/>
        </w:rPr>
        <w:t xml:space="preserve"> прошедшие 12 месяцев был задействован не в полной мере. Ряд показателей работы не отвечает предъявляемым требованиям УМВД. Недостаточно наступательно осуществлялись мероприятия по раскрытию и расследованию преступлений имущественной направленности, обеспечению экономической безопасности района, с незаконным оборотом наркотических средств, раскрытию преступлений прошлых лет, мошенничеств, совершенных дистанционно с использованием ИТТ. </w:t>
      </w:r>
      <w:proofErr w:type="gramStart"/>
      <w:r w:rsidRPr="00082469">
        <w:rPr>
          <w:rFonts w:ascii="Times New Roman" w:hAnsi="Times New Roman" w:cs="Times New Roman"/>
          <w:sz w:val="28"/>
          <w:szCs w:val="28"/>
        </w:rPr>
        <w:t>Учитывая высокую криминальную активность лиц, не имеющих постоянного источника дохода, продолжающую оставаться актуальной проблему предупреждения и раскрытия корыстно-насильственных преступлений, совершенных лицами ранее судимыми, необходимо усилить внимание на вопросах системы общей и индивидуальной профилактики преступлений, в том числе по установлению административного надзора за лицами с непогашенной или неснятой судимостью.</w:t>
      </w:r>
      <w:proofErr w:type="gramEnd"/>
    </w:p>
    <w:p w:rsidR="00414413" w:rsidRPr="00182959" w:rsidRDefault="00082469" w:rsidP="00957029">
      <w:pPr>
        <w:spacing w:line="216" w:lineRule="auto"/>
        <w:ind w:right="-1" w:firstLine="567"/>
        <w:contextualSpacing/>
        <w:jc w:val="both"/>
        <w:rPr>
          <w:rFonts w:ascii="Times New Roman" w:hAnsi="Times New Roman" w:cs="Times New Roman"/>
          <w:sz w:val="28"/>
          <w:szCs w:val="28"/>
          <w:lang w:val="ru-RU"/>
        </w:rPr>
      </w:pPr>
      <w:r w:rsidRPr="00082469">
        <w:rPr>
          <w:rFonts w:ascii="Times New Roman" w:hAnsi="Times New Roman" w:cs="Times New Roman"/>
          <w:sz w:val="28"/>
          <w:szCs w:val="28"/>
        </w:rPr>
        <w:t>Осуществление указанных мероприятий требует от руководителей всех уровней и личного состава ОМВД повышения персональной ответственности за порученный участок работы.</w:t>
      </w:r>
    </w:p>
    <w:p w:rsidR="00414413" w:rsidRPr="00182959" w:rsidRDefault="00414413" w:rsidP="00957029">
      <w:pPr>
        <w:spacing w:line="216" w:lineRule="auto"/>
        <w:ind w:right="-1" w:firstLine="567"/>
        <w:contextualSpacing/>
        <w:jc w:val="both"/>
        <w:rPr>
          <w:rFonts w:ascii="Times New Roman" w:hAnsi="Times New Roman" w:cs="Times New Roman"/>
          <w:sz w:val="28"/>
          <w:szCs w:val="28"/>
          <w:lang w:val="ru-RU"/>
        </w:rPr>
      </w:pPr>
    </w:p>
    <w:p w:rsidR="006F20A9" w:rsidRPr="00182959" w:rsidRDefault="006F20A9" w:rsidP="00957029">
      <w:pPr>
        <w:spacing w:line="216" w:lineRule="auto"/>
        <w:ind w:right="-1" w:firstLine="567"/>
        <w:contextualSpacing/>
        <w:jc w:val="both"/>
        <w:rPr>
          <w:rFonts w:ascii="Times New Roman" w:hAnsi="Times New Roman" w:cs="Times New Roman"/>
          <w:sz w:val="28"/>
          <w:szCs w:val="28"/>
          <w:lang w:val="ru-RU"/>
        </w:rPr>
      </w:pPr>
    </w:p>
    <w:p w:rsidR="00414413" w:rsidRPr="00182959" w:rsidRDefault="00414413" w:rsidP="00957029">
      <w:pPr>
        <w:spacing w:line="216" w:lineRule="auto"/>
        <w:ind w:hanging="142"/>
        <w:contextualSpacing/>
        <w:jc w:val="both"/>
        <w:rPr>
          <w:rFonts w:ascii="Times New Roman" w:hAnsi="Times New Roman" w:cs="Times New Roman"/>
          <w:sz w:val="28"/>
          <w:szCs w:val="28"/>
        </w:rPr>
      </w:pPr>
      <w:r w:rsidRPr="00182959">
        <w:rPr>
          <w:rFonts w:ascii="Times New Roman" w:hAnsi="Times New Roman" w:cs="Times New Roman"/>
          <w:sz w:val="28"/>
          <w:szCs w:val="28"/>
        </w:rPr>
        <w:t xml:space="preserve">Начальник ОМВД России </w:t>
      </w:r>
    </w:p>
    <w:p w:rsidR="00414413" w:rsidRPr="00182959" w:rsidRDefault="00414413" w:rsidP="00957029">
      <w:pPr>
        <w:spacing w:line="216" w:lineRule="auto"/>
        <w:ind w:hanging="142"/>
        <w:contextualSpacing/>
        <w:jc w:val="both"/>
        <w:rPr>
          <w:rFonts w:ascii="Times New Roman" w:hAnsi="Times New Roman" w:cs="Times New Roman"/>
          <w:sz w:val="28"/>
          <w:szCs w:val="28"/>
          <w:lang w:val="ru-RU"/>
        </w:rPr>
      </w:pPr>
      <w:r w:rsidRPr="00182959">
        <w:rPr>
          <w:rFonts w:ascii="Times New Roman" w:hAnsi="Times New Roman" w:cs="Times New Roman"/>
          <w:sz w:val="28"/>
          <w:szCs w:val="28"/>
        </w:rPr>
        <w:t xml:space="preserve">по Малоархангельскому району                                        </w:t>
      </w:r>
      <w:r w:rsidRPr="00182959">
        <w:rPr>
          <w:rFonts w:ascii="Times New Roman" w:hAnsi="Times New Roman" w:cs="Times New Roman"/>
          <w:sz w:val="28"/>
          <w:szCs w:val="28"/>
          <w:lang w:val="ru-RU"/>
        </w:rPr>
        <w:t xml:space="preserve">     </w:t>
      </w:r>
      <w:r w:rsidRPr="00182959">
        <w:rPr>
          <w:rFonts w:ascii="Times New Roman" w:hAnsi="Times New Roman" w:cs="Times New Roman"/>
          <w:sz w:val="28"/>
          <w:szCs w:val="28"/>
        </w:rPr>
        <w:t xml:space="preserve">  </w:t>
      </w:r>
    </w:p>
    <w:p w:rsidR="00414413" w:rsidRPr="00182959" w:rsidRDefault="00414413" w:rsidP="00957029">
      <w:pPr>
        <w:spacing w:line="216" w:lineRule="auto"/>
        <w:ind w:hanging="142"/>
        <w:contextualSpacing/>
        <w:jc w:val="both"/>
        <w:rPr>
          <w:rFonts w:ascii="Times New Roman" w:hAnsi="Times New Roman" w:cs="Times New Roman"/>
          <w:sz w:val="28"/>
          <w:szCs w:val="28"/>
        </w:rPr>
      </w:pPr>
      <w:r w:rsidRPr="00182959">
        <w:rPr>
          <w:rFonts w:ascii="Times New Roman" w:hAnsi="Times New Roman" w:cs="Times New Roman"/>
          <w:sz w:val="28"/>
          <w:szCs w:val="28"/>
          <w:lang w:val="ru-RU"/>
        </w:rPr>
        <w:t xml:space="preserve">подполковник полиции         </w:t>
      </w:r>
      <w:bookmarkStart w:id="0" w:name="_GoBack"/>
      <w:bookmarkEnd w:id="0"/>
      <w:r w:rsidRPr="00182959">
        <w:rPr>
          <w:rFonts w:ascii="Times New Roman" w:hAnsi="Times New Roman" w:cs="Times New Roman"/>
          <w:sz w:val="28"/>
          <w:szCs w:val="28"/>
          <w:lang w:val="ru-RU"/>
        </w:rPr>
        <w:t xml:space="preserve">                                                                 А.И. Щеглов</w:t>
      </w:r>
      <w:r w:rsidRPr="00182959">
        <w:rPr>
          <w:rFonts w:ascii="Times New Roman" w:hAnsi="Times New Roman" w:cs="Times New Roman"/>
          <w:sz w:val="28"/>
          <w:szCs w:val="28"/>
        </w:rPr>
        <w:t xml:space="preserve"> </w:t>
      </w:r>
    </w:p>
    <w:sectPr w:rsidR="00414413" w:rsidRPr="00182959" w:rsidSect="006F20A9">
      <w:footerReference w:type="default" r:id="rId8"/>
      <w:type w:val="continuous"/>
      <w:pgSz w:w="11905" w:h="16837" w:code="9"/>
      <w:pgMar w:top="709" w:right="1134" w:bottom="993"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36" w:rsidRDefault="00B22936">
      <w:r>
        <w:separator/>
      </w:r>
    </w:p>
  </w:endnote>
  <w:endnote w:type="continuationSeparator" w:id="0">
    <w:p w:rsidR="00B22936" w:rsidRDefault="00B2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5" w:rsidRDefault="00496BD5">
    <w:pPr>
      <w:pStyle w:val="a5"/>
      <w:framePr w:w="11794" w:h="226" w:wrap="none" w:vAnchor="text" w:hAnchor="page" w:x="56" w:y="-840"/>
      <w:shd w:val="clear" w:color="auto" w:fill="auto"/>
      <w:tabs>
        <w:tab w:val="left" w:pos="1113"/>
      </w:tabs>
      <w:ind w:left="11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36" w:rsidRDefault="00B22936"/>
  </w:footnote>
  <w:footnote w:type="continuationSeparator" w:id="0">
    <w:p w:rsidR="00B22936" w:rsidRDefault="00B229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EC3"/>
    <w:multiLevelType w:val="multilevel"/>
    <w:tmpl w:val="4C189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267A08"/>
    <w:multiLevelType w:val="hybridMultilevel"/>
    <w:tmpl w:val="8AB271A6"/>
    <w:lvl w:ilvl="0" w:tplc="827AE0E2">
      <w:start w:val="1"/>
      <w:numFmt w:val="decimal"/>
      <w:lvlText w:val="%1."/>
      <w:lvlJc w:val="center"/>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9DA7DBA"/>
    <w:multiLevelType w:val="hybridMultilevel"/>
    <w:tmpl w:val="21AE7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5"/>
    <w:rsid w:val="00005579"/>
    <w:rsid w:val="00006883"/>
    <w:rsid w:val="00006917"/>
    <w:rsid w:val="00020900"/>
    <w:rsid w:val="00035CA6"/>
    <w:rsid w:val="0004108B"/>
    <w:rsid w:val="000513A3"/>
    <w:rsid w:val="00053904"/>
    <w:rsid w:val="00055D70"/>
    <w:rsid w:val="00082469"/>
    <w:rsid w:val="000846FD"/>
    <w:rsid w:val="00095BCF"/>
    <w:rsid w:val="00096CE5"/>
    <w:rsid w:val="0009785B"/>
    <w:rsid w:val="000A556D"/>
    <w:rsid w:val="000A5CF8"/>
    <w:rsid w:val="000B20C6"/>
    <w:rsid w:val="000C2076"/>
    <w:rsid w:val="000C7824"/>
    <w:rsid w:val="000D52FD"/>
    <w:rsid w:val="000E0C25"/>
    <w:rsid w:val="000E1F12"/>
    <w:rsid w:val="00105156"/>
    <w:rsid w:val="00105E05"/>
    <w:rsid w:val="00130DEF"/>
    <w:rsid w:val="00137740"/>
    <w:rsid w:val="00141168"/>
    <w:rsid w:val="00143364"/>
    <w:rsid w:val="0017002C"/>
    <w:rsid w:val="001705EE"/>
    <w:rsid w:val="00182959"/>
    <w:rsid w:val="001B5617"/>
    <w:rsid w:val="001C69A5"/>
    <w:rsid w:val="001D71DA"/>
    <w:rsid w:val="001E4287"/>
    <w:rsid w:val="001E7159"/>
    <w:rsid w:val="001F7BCC"/>
    <w:rsid w:val="0020254E"/>
    <w:rsid w:val="002048CF"/>
    <w:rsid w:val="00227E8A"/>
    <w:rsid w:val="00251BC1"/>
    <w:rsid w:val="00253A1E"/>
    <w:rsid w:val="002554C9"/>
    <w:rsid w:val="002751B9"/>
    <w:rsid w:val="00296C3D"/>
    <w:rsid w:val="002C5C0D"/>
    <w:rsid w:val="002E1C03"/>
    <w:rsid w:val="002E3F5F"/>
    <w:rsid w:val="002F5868"/>
    <w:rsid w:val="002F75E3"/>
    <w:rsid w:val="003061CE"/>
    <w:rsid w:val="00312348"/>
    <w:rsid w:val="00314A62"/>
    <w:rsid w:val="00321A2C"/>
    <w:rsid w:val="00322942"/>
    <w:rsid w:val="00330F3E"/>
    <w:rsid w:val="003355EC"/>
    <w:rsid w:val="00341AE7"/>
    <w:rsid w:val="00353665"/>
    <w:rsid w:val="003672DC"/>
    <w:rsid w:val="00381E2B"/>
    <w:rsid w:val="00394696"/>
    <w:rsid w:val="003C1004"/>
    <w:rsid w:val="003D04A9"/>
    <w:rsid w:val="003E2EB4"/>
    <w:rsid w:val="00404936"/>
    <w:rsid w:val="00406DF4"/>
    <w:rsid w:val="0041169C"/>
    <w:rsid w:val="00414413"/>
    <w:rsid w:val="004162DF"/>
    <w:rsid w:val="00436EA1"/>
    <w:rsid w:val="00442B00"/>
    <w:rsid w:val="00446359"/>
    <w:rsid w:val="00447D37"/>
    <w:rsid w:val="004506EB"/>
    <w:rsid w:val="00460A77"/>
    <w:rsid w:val="0048434A"/>
    <w:rsid w:val="004901A6"/>
    <w:rsid w:val="00496BD5"/>
    <w:rsid w:val="004A2544"/>
    <w:rsid w:val="004B4C25"/>
    <w:rsid w:val="004D48B3"/>
    <w:rsid w:val="004D4F13"/>
    <w:rsid w:val="004F415A"/>
    <w:rsid w:val="00504110"/>
    <w:rsid w:val="005043CF"/>
    <w:rsid w:val="00511576"/>
    <w:rsid w:val="00530C41"/>
    <w:rsid w:val="00534932"/>
    <w:rsid w:val="00535847"/>
    <w:rsid w:val="005432AB"/>
    <w:rsid w:val="0056080D"/>
    <w:rsid w:val="00565374"/>
    <w:rsid w:val="00577DC6"/>
    <w:rsid w:val="005B4620"/>
    <w:rsid w:val="005B74AB"/>
    <w:rsid w:val="005C394F"/>
    <w:rsid w:val="005D4867"/>
    <w:rsid w:val="005F0775"/>
    <w:rsid w:val="005F76DF"/>
    <w:rsid w:val="006003E2"/>
    <w:rsid w:val="006059AE"/>
    <w:rsid w:val="0061591B"/>
    <w:rsid w:val="00622FF8"/>
    <w:rsid w:val="006364F4"/>
    <w:rsid w:val="00642E2C"/>
    <w:rsid w:val="00655D89"/>
    <w:rsid w:val="00656F93"/>
    <w:rsid w:val="0066388A"/>
    <w:rsid w:val="0067253D"/>
    <w:rsid w:val="0067708B"/>
    <w:rsid w:val="006860AB"/>
    <w:rsid w:val="006869D3"/>
    <w:rsid w:val="00691174"/>
    <w:rsid w:val="006D3A1A"/>
    <w:rsid w:val="006E0CDA"/>
    <w:rsid w:val="006F20A9"/>
    <w:rsid w:val="00732D0D"/>
    <w:rsid w:val="00763BEF"/>
    <w:rsid w:val="00764B09"/>
    <w:rsid w:val="0077236D"/>
    <w:rsid w:val="007856A4"/>
    <w:rsid w:val="00793438"/>
    <w:rsid w:val="007B330A"/>
    <w:rsid w:val="007B7698"/>
    <w:rsid w:val="007C4E08"/>
    <w:rsid w:val="007F1429"/>
    <w:rsid w:val="00802911"/>
    <w:rsid w:val="0080325C"/>
    <w:rsid w:val="0082149F"/>
    <w:rsid w:val="00822C8A"/>
    <w:rsid w:val="008261E9"/>
    <w:rsid w:val="00826625"/>
    <w:rsid w:val="008276BA"/>
    <w:rsid w:val="00836046"/>
    <w:rsid w:val="008405B8"/>
    <w:rsid w:val="00846CB9"/>
    <w:rsid w:val="0085242E"/>
    <w:rsid w:val="00862293"/>
    <w:rsid w:val="00864042"/>
    <w:rsid w:val="0086682F"/>
    <w:rsid w:val="008753C9"/>
    <w:rsid w:val="008A1DE1"/>
    <w:rsid w:val="008A2133"/>
    <w:rsid w:val="008B2FF8"/>
    <w:rsid w:val="008B4188"/>
    <w:rsid w:val="008B4F0F"/>
    <w:rsid w:val="008E36F5"/>
    <w:rsid w:val="008F004C"/>
    <w:rsid w:val="008F271B"/>
    <w:rsid w:val="00901467"/>
    <w:rsid w:val="00925991"/>
    <w:rsid w:val="009301A8"/>
    <w:rsid w:val="0094755C"/>
    <w:rsid w:val="00957029"/>
    <w:rsid w:val="009713A5"/>
    <w:rsid w:val="00976142"/>
    <w:rsid w:val="00996862"/>
    <w:rsid w:val="009A174E"/>
    <w:rsid w:val="009A4873"/>
    <w:rsid w:val="009A69C5"/>
    <w:rsid w:val="009D3B6A"/>
    <w:rsid w:val="00A0691E"/>
    <w:rsid w:val="00A1020B"/>
    <w:rsid w:val="00A1289F"/>
    <w:rsid w:val="00A2493C"/>
    <w:rsid w:val="00A24BC4"/>
    <w:rsid w:val="00A25ED1"/>
    <w:rsid w:val="00A402E0"/>
    <w:rsid w:val="00A439F5"/>
    <w:rsid w:val="00A62440"/>
    <w:rsid w:val="00A76874"/>
    <w:rsid w:val="00A87B5F"/>
    <w:rsid w:val="00A96EC3"/>
    <w:rsid w:val="00AD647F"/>
    <w:rsid w:val="00B006DA"/>
    <w:rsid w:val="00B072BF"/>
    <w:rsid w:val="00B22936"/>
    <w:rsid w:val="00B231A0"/>
    <w:rsid w:val="00B8188A"/>
    <w:rsid w:val="00B85746"/>
    <w:rsid w:val="00BB1CF6"/>
    <w:rsid w:val="00BC175F"/>
    <w:rsid w:val="00BC1CF4"/>
    <w:rsid w:val="00BC4D2B"/>
    <w:rsid w:val="00BE38AF"/>
    <w:rsid w:val="00BF1869"/>
    <w:rsid w:val="00BF49F1"/>
    <w:rsid w:val="00BF6330"/>
    <w:rsid w:val="00C0131F"/>
    <w:rsid w:val="00C043B5"/>
    <w:rsid w:val="00C04C38"/>
    <w:rsid w:val="00C05CB5"/>
    <w:rsid w:val="00C16333"/>
    <w:rsid w:val="00C22281"/>
    <w:rsid w:val="00C30F7E"/>
    <w:rsid w:val="00C378CA"/>
    <w:rsid w:val="00C53186"/>
    <w:rsid w:val="00C55A77"/>
    <w:rsid w:val="00C603BA"/>
    <w:rsid w:val="00C62BAC"/>
    <w:rsid w:val="00C707CE"/>
    <w:rsid w:val="00C755BF"/>
    <w:rsid w:val="00C77A3A"/>
    <w:rsid w:val="00C95027"/>
    <w:rsid w:val="00CC6D75"/>
    <w:rsid w:val="00CD7065"/>
    <w:rsid w:val="00CE1DB7"/>
    <w:rsid w:val="00CE1ED9"/>
    <w:rsid w:val="00CF0784"/>
    <w:rsid w:val="00CF2551"/>
    <w:rsid w:val="00CF66F8"/>
    <w:rsid w:val="00D00193"/>
    <w:rsid w:val="00D014EB"/>
    <w:rsid w:val="00D03F2E"/>
    <w:rsid w:val="00D1510E"/>
    <w:rsid w:val="00D24B40"/>
    <w:rsid w:val="00D24D79"/>
    <w:rsid w:val="00D42236"/>
    <w:rsid w:val="00D644AB"/>
    <w:rsid w:val="00D65D13"/>
    <w:rsid w:val="00D8002A"/>
    <w:rsid w:val="00D85BDE"/>
    <w:rsid w:val="00D86165"/>
    <w:rsid w:val="00DA7DBD"/>
    <w:rsid w:val="00DB12B5"/>
    <w:rsid w:val="00DB3882"/>
    <w:rsid w:val="00DC7CB7"/>
    <w:rsid w:val="00DD4DB9"/>
    <w:rsid w:val="00DE1F3D"/>
    <w:rsid w:val="00DE638A"/>
    <w:rsid w:val="00DE6A7D"/>
    <w:rsid w:val="00DF00C1"/>
    <w:rsid w:val="00DF7C47"/>
    <w:rsid w:val="00E17E92"/>
    <w:rsid w:val="00E23889"/>
    <w:rsid w:val="00E23D46"/>
    <w:rsid w:val="00E3036E"/>
    <w:rsid w:val="00E50695"/>
    <w:rsid w:val="00E602A3"/>
    <w:rsid w:val="00E72A99"/>
    <w:rsid w:val="00E860EE"/>
    <w:rsid w:val="00ED3D88"/>
    <w:rsid w:val="00EE1226"/>
    <w:rsid w:val="00F10D9C"/>
    <w:rsid w:val="00F202BC"/>
    <w:rsid w:val="00F321B3"/>
    <w:rsid w:val="00F6574B"/>
    <w:rsid w:val="00F70DBF"/>
    <w:rsid w:val="00F83A34"/>
    <w:rsid w:val="00FA02F7"/>
    <w:rsid w:val="00FD088B"/>
    <w:rsid w:val="00FF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qFormat/>
    <w:rsid w:val="00341AE7"/>
    <w:pPr>
      <w:keepNext/>
      <w:jc w:val="center"/>
      <w:outlineLvl w:val="2"/>
    </w:pPr>
    <w:rPr>
      <w:rFonts w:ascii="Times New Roman" w:eastAsia="Times New Roman" w:hAnsi="Times New Roman" w:cs="Times New Roman"/>
      <w:b/>
      <w:color w:val="auto"/>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9"/>
      <w:szCs w:val="2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10"/>
      <w:sz w:val="26"/>
      <w:szCs w:val="26"/>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10"/>
      <w:sz w:val="26"/>
      <w:szCs w:val="26"/>
    </w:rPr>
  </w:style>
  <w:style w:type="character" w:customStyle="1" w:styleId="115pt0pt">
    <w:name w:val="Основной текст + 11;5 pt;Интервал 0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10"/>
      <w:sz w:val="26"/>
      <w:szCs w:val="26"/>
      <w:u w:val="singl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pacing w:val="10"/>
      <w:sz w:val="26"/>
      <w:szCs w:val="26"/>
    </w:rPr>
  </w:style>
  <w:style w:type="paragraph" w:customStyle="1" w:styleId="10">
    <w:name w:val="Заголовок №1"/>
    <w:basedOn w:val="a"/>
    <w:link w:val="1"/>
    <w:pPr>
      <w:shd w:val="clear" w:color="auto" w:fill="FFFFFF"/>
      <w:spacing w:after="480" w:line="0" w:lineRule="atLeast"/>
      <w:outlineLvl w:val="0"/>
    </w:pPr>
    <w:rPr>
      <w:rFonts w:ascii="Times New Roman" w:eastAsia="Times New Roman" w:hAnsi="Times New Roman" w:cs="Times New Roman"/>
      <w:spacing w:val="10"/>
      <w:sz w:val="29"/>
      <w:szCs w:val="2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2">
    <w:name w:val="Основной текст2"/>
    <w:basedOn w:val="a"/>
    <w:link w:val="a6"/>
    <w:pPr>
      <w:shd w:val="clear" w:color="auto" w:fill="FFFFFF"/>
      <w:spacing w:before="480" w:line="322" w:lineRule="exact"/>
      <w:jc w:val="both"/>
    </w:pPr>
    <w:rPr>
      <w:rFonts w:ascii="Times New Roman" w:eastAsia="Times New Roman" w:hAnsi="Times New Roman" w:cs="Times New Roman"/>
      <w:spacing w:val="10"/>
      <w:sz w:val="26"/>
      <w:szCs w:val="26"/>
    </w:rPr>
  </w:style>
  <w:style w:type="paragraph" w:customStyle="1" w:styleId="a9">
    <w:name w:val="Подпись к картинке"/>
    <w:basedOn w:val="a"/>
    <w:link w:val="a8"/>
    <w:pPr>
      <w:shd w:val="clear" w:color="auto" w:fill="FFFFFF"/>
      <w:spacing w:line="317" w:lineRule="exact"/>
      <w:jc w:val="both"/>
    </w:pPr>
    <w:rPr>
      <w:rFonts w:ascii="Times New Roman" w:eastAsia="Times New Roman" w:hAnsi="Times New Roman" w:cs="Times New Roman"/>
      <w:spacing w:val="10"/>
      <w:sz w:val="26"/>
      <w:szCs w:val="26"/>
    </w:rPr>
  </w:style>
  <w:style w:type="character" w:customStyle="1" w:styleId="30">
    <w:name w:val="Заголовок 3 Знак"/>
    <w:basedOn w:val="a0"/>
    <w:link w:val="3"/>
    <w:rsid w:val="00341AE7"/>
    <w:rPr>
      <w:rFonts w:ascii="Times New Roman" w:eastAsia="Times New Roman" w:hAnsi="Times New Roman" w:cs="Times New Roman"/>
      <w:b/>
      <w:sz w:val="36"/>
      <w:szCs w:val="20"/>
      <w:lang w:val="ru-RU"/>
    </w:rPr>
  </w:style>
  <w:style w:type="paragraph" w:styleId="aa">
    <w:name w:val="Body Text Indent"/>
    <w:basedOn w:val="a"/>
    <w:link w:val="ab"/>
    <w:uiPriority w:val="99"/>
    <w:unhideWhenUsed/>
    <w:rsid w:val="00D85BDE"/>
    <w:pPr>
      <w:spacing w:after="120" w:line="276" w:lineRule="auto"/>
      <w:ind w:left="283"/>
    </w:pPr>
    <w:rPr>
      <w:rFonts w:ascii="Calibri" w:eastAsia="Calibri" w:hAnsi="Calibri" w:cs="Times New Roman"/>
      <w:color w:val="auto"/>
      <w:sz w:val="22"/>
      <w:szCs w:val="22"/>
      <w:lang w:val="ru-RU" w:eastAsia="en-US"/>
    </w:rPr>
  </w:style>
  <w:style w:type="character" w:customStyle="1" w:styleId="ab">
    <w:name w:val="Основной текст с отступом Знак"/>
    <w:basedOn w:val="a0"/>
    <w:link w:val="aa"/>
    <w:uiPriority w:val="99"/>
    <w:rsid w:val="00D85BDE"/>
    <w:rPr>
      <w:rFonts w:ascii="Calibri" w:eastAsia="Calibri" w:hAnsi="Calibri" w:cs="Times New Roman"/>
      <w:sz w:val="22"/>
      <w:szCs w:val="22"/>
      <w:lang w:val="ru-RU" w:eastAsia="en-US"/>
    </w:rPr>
  </w:style>
  <w:style w:type="paragraph" w:styleId="ac">
    <w:name w:val="header"/>
    <w:basedOn w:val="a"/>
    <w:link w:val="ad"/>
    <w:uiPriority w:val="99"/>
    <w:unhideWhenUsed/>
    <w:rsid w:val="00C22281"/>
    <w:pPr>
      <w:tabs>
        <w:tab w:val="center" w:pos="4677"/>
        <w:tab w:val="right" w:pos="9355"/>
      </w:tabs>
    </w:pPr>
  </w:style>
  <w:style w:type="character" w:customStyle="1" w:styleId="ad">
    <w:name w:val="Верхний колонтитул Знак"/>
    <w:basedOn w:val="a0"/>
    <w:link w:val="ac"/>
    <w:uiPriority w:val="99"/>
    <w:rsid w:val="00C22281"/>
    <w:rPr>
      <w:color w:val="000000"/>
    </w:rPr>
  </w:style>
  <w:style w:type="paragraph" w:styleId="ae">
    <w:name w:val="footer"/>
    <w:basedOn w:val="a"/>
    <w:link w:val="af"/>
    <w:uiPriority w:val="99"/>
    <w:unhideWhenUsed/>
    <w:rsid w:val="00C22281"/>
    <w:pPr>
      <w:tabs>
        <w:tab w:val="center" w:pos="4677"/>
        <w:tab w:val="right" w:pos="9355"/>
      </w:tabs>
    </w:pPr>
  </w:style>
  <w:style w:type="character" w:customStyle="1" w:styleId="af">
    <w:name w:val="Нижний колонтитул Знак"/>
    <w:basedOn w:val="a0"/>
    <w:link w:val="ae"/>
    <w:uiPriority w:val="99"/>
    <w:rsid w:val="00C22281"/>
    <w:rPr>
      <w:color w:val="000000"/>
    </w:rPr>
  </w:style>
  <w:style w:type="paragraph" w:styleId="af0">
    <w:name w:val="Balloon Text"/>
    <w:basedOn w:val="a"/>
    <w:link w:val="af1"/>
    <w:uiPriority w:val="99"/>
    <w:semiHidden/>
    <w:unhideWhenUsed/>
    <w:rsid w:val="00C22281"/>
    <w:rPr>
      <w:rFonts w:ascii="Tahoma" w:hAnsi="Tahoma" w:cs="Tahoma"/>
      <w:sz w:val="16"/>
      <w:szCs w:val="16"/>
    </w:rPr>
  </w:style>
  <w:style w:type="character" w:customStyle="1" w:styleId="af1">
    <w:name w:val="Текст выноски Знак"/>
    <w:basedOn w:val="a0"/>
    <w:link w:val="af0"/>
    <w:uiPriority w:val="99"/>
    <w:semiHidden/>
    <w:rsid w:val="00C22281"/>
    <w:rPr>
      <w:rFonts w:ascii="Tahoma" w:hAnsi="Tahoma" w:cs="Tahoma"/>
      <w:color w:val="000000"/>
      <w:sz w:val="16"/>
      <w:szCs w:val="16"/>
    </w:rPr>
  </w:style>
  <w:style w:type="paragraph" w:styleId="31">
    <w:name w:val="Body Text Indent 3"/>
    <w:basedOn w:val="a"/>
    <w:link w:val="32"/>
    <w:uiPriority w:val="99"/>
    <w:unhideWhenUsed/>
    <w:rsid w:val="00C22281"/>
    <w:pPr>
      <w:spacing w:after="120"/>
      <w:ind w:left="283"/>
    </w:pPr>
    <w:rPr>
      <w:sz w:val="16"/>
      <w:szCs w:val="16"/>
    </w:rPr>
  </w:style>
  <w:style w:type="character" w:customStyle="1" w:styleId="32">
    <w:name w:val="Основной текст с отступом 3 Знак"/>
    <w:basedOn w:val="a0"/>
    <w:link w:val="31"/>
    <w:uiPriority w:val="99"/>
    <w:rsid w:val="00C22281"/>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qFormat/>
    <w:rsid w:val="00341AE7"/>
    <w:pPr>
      <w:keepNext/>
      <w:jc w:val="center"/>
      <w:outlineLvl w:val="2"/>
    </w:pPr>
    <w:rPr>
      <w:rFonts w:ascii="Times New Roman" w:eastAsia="Times New Roman" w:hAnsi="Times New Roman" w:cs="Times New Roman"/>
      <w:b/>
      <w:color w:val="auto"/>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9"/>
      <w:szCs w:val="2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10"/>
      <w:sz w:val="26"/>
      <w:szCs w:val="26"/>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10"/>
      <w:sz w:val="26"/>
      <w:szCs w:val="26"/>
    </w:rPr>
  </w:style>
  <w:style w:type="character" w:customStyle="1" w:styleId="115pt0pt">
    <w:name w:val="Основной текст + 11;5 pt;Интервал 0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10"/>
      <w:sz w:val="26"/>
      <w:szCs w:val="26"/>
      <w:u w:val="singl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pacing w:val="10"/>
      <w:sz w:val="26"/>
      <w:szCs w:val="26"/>
    </w:rPr>
  </w:style>
  <w:style w:type="paragraph" w:customStyle="1" w:styleId="10">
    <w:name w:val="Заголовок №1"/>
    <w:basedOn w:val="a"/>
    <w:link w:val="1"/>
    <w:pPr>
      <w:shd w:val="clear" w:color="auto" w:fill="FFFFFF"/>
      <w:spacing w:after="480" w:line="0" w:lineRule="atLeast"/>
      <w:outlineLvl w:val="0"/>
    </w:pPr>
    <w:rPr>
      <w:rFonts w:ascii="Times New Roman" w:eastAsia="Times New Roman" w:hAnsi="Times New Roman" w:cs="Times New Roman"/>
      <w:spacing w:val="10"/>
      <w:sz w:val="29"/>
      <w:szCs w:val="2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2">
    <w:name w:val="Основной текст2"/>
    <w:basedOn w:val="a"/>
    <w:link w:val="a6"/>
    <w:pPr>
      <w:shd w:val="clear" w:color="auto" w:fill="FFFFFF"/>
      <w:spacing w:before="480" w:line="322" w:lineRule="exact"/>
      <w:jc w:val="both"/>
    </w:pPr>
    <w:rPr>
      <w:rFonts w:ascii="Times New Roman" w:eastAsia="Times New Roman" w:hAnsi="Times New Roman" w:cs="Times New Roman"/>
      <w:spacing w:val="10"/>
      <w:sz w:val="26"/>
      <w:szCs w:val="26"/>
    </w:rPr>
  </w:style>
  <w:style w:type="paragraph" w:customStyle="1" w:styleId="a9">
    <w:name w:val="Подпись к картинке"/>
    <w:basedOn w:val="a"/>
    <w:link w:val="a8"/>
    <w:pPr>
      <w:shd w:val="clear" w:color="auto" w:fill="FFFFFF"/>
      <w:spacing w:line="317" w:lineRule="exact"/>
      <w:jc w:val="both"/>
    </w:pPr>
    <w:rPr>
      <w:rFonts w:ascii="Times New Roman" w:eastAsia="Times New Roman" w:hAnsi="Times New Roman" w:cs="Times New Roman"/>
      <w:spacing w:val="10"/>
      <w:sz w:val="26"/>
      <w:szCs w:val="26"/>
    </w:rPr>
  </w:style>
  <w:style w:type="character" w:customStyle="1" w:styleId="30">
    <w:name w:val="Заголовок 3 Знак"/>
    <w:basedOn w:val="a0"/>
    <w:link w:val="3"/>
    <w:rsid w:val="00341AE7"/>
    <w:rPr>
      <w:rFonts w:ascii="Times New Roman" w:eastAsia="Times New Roman" w:hAnsi="Times New Roman" w:cs="Times New Roman"/>
      <w:b/>
      <w:sz w:val="36"/>
      <w:szCs w:val="20"/>
      <w:lang w:val="ru-RU"/>
    </w:rPr>
  </w:style>
  <w:style w:type="paragraph" w:styleId="aa">
    <w:name w:val="Body Text Indent"/>
    <w:basedOn w:val="a"/>
    <w:link w:val="ab"/>
    <w:uiPriority w:val="99"/>
    <w:unhideWhenUsed/>
    <w:rsid w:val="00D85BDE"/>
    <w:pPr>
      <w:spacing w:after="120" w:line="276" w:lineRule="auto"/>
      <w:ind w:left="283"/>
    </w:pPr>
    <w:rPr>
      <w:rFonts w:ascii="Calibri" w:eastAsia="Calibri" w:hAnsi="Calibri" w:cs="Times New Roman"/>
      <w:color w:val="auto"/>
      <w:sz w:val="22"/>
      <w:szCs w:val="22"/>
      <w:lang w:val="ru-RU" w:eastAsia="en-US"/>
    </w:rPr>
  </w:style>
  <w:style w:type="character" w:customStyle="1" w:styleId="ab">
    <w:name w:val="Основной текст с отступом Знак"/>
    <w:basedOn w:val="a0"/>
    <w:link w:val="aa"/>
    <w:uiPriority w:val="99"/>
    <w:rsid w:val="00D85BDE"/>
    <w:rPr>
      <w:rFonts w:ascii="Calibri" w:eastAsia="Calibri" w:hAnsi="Calibri" w:cs="Times New Roman"/>
      <w:sz w:val="22"/>
      <w:szCs w:val="22"/>
      <w:lang w:val="ru-RU" w:eastAsia="en-US"/>
    </w:rPr>
  </w:style>
  <w:style w:type="paragraph" w:styleId="ac">
    <w:name w:val="header"/>
    <w:basedOn w:val="a"/>
    <w:link w:val="ad"/>
    <w:uiPriority w:val="99"/>
    <w:unhideWhenUsed/>
    <w:rsid w:val="00C22281"/>
    <w:pPr>
      <w:tabs>
        <w:tab w:val="center" w:pos="4677"/>
        <w:tab w:val="right" w:pos="9355"/>
      </w:tabs>
    </w:pPr>
  </w:style>
  <w:style w:type="character" w:customStyle="1" w:styleId="ad">
    <w:name w:val="Верхний колонтитул Знак"/>
    <w:basedOn w:val="a0"/>
    <w:link w:val="ac"/>
    <w:uiPriority w:val="99"/>
    <w:rsid w:val="00C22281"/>
    <w:rPr>
      <w:color w:val="000000"/>
    </w:rPr>
  </w:style>
  <w:style w:type="paragraph" w:styleId="ae">
    <w:name w:val="footer"/>
    <w:basedOn w:val="a"/>
    <w:link w:val="af"/>
    <w:uiPriority w:val="99"/>
    <w:unhideWhenUsed/>
    <w:rsid w:val="00C22281"/>
    <w:pPr>
      <w:tabs>
        <w:tab w:val="center" w:pos="4677"/>
        <w:tab w:val="right" w:pos="9355"/>
      </w:tabs>
    </w:pPr>
  </w:style>
  <w:style w:type="character" w:customStyle="1" w:styleId="af">
    <w:name w:val="Нижний колонтитул Знак"/>
    <w:basedOn w:val="a0"/>
    <w:link w:val="ae"/>
    <w:uiPriority w:val="99"/>
    <w:rsid w:val="00C22281"/>
    <w:rPr>
      <w:color w:val="000000"/>
    </w:rPr>
  </w:style>
  <w:style w:type="paragraph" w:styleId="af0">
    <w:name w:val="Balloon Text"/>
    <w:basedOn w:val="a"/>
    <w:link w:val="af1"/>
    <w:uiPriority w:val="99"/>
    <w:semiHidden/>
    <w:unhideWhenUsed/>
    <w:rsid w:val="00C22281"/>
    <w:rPr>
      <w:rFonts w:ascii="Tahoma" w:hAnsi="Tahoma" w:cs="Tahoma"/>
      <w:sz w:val="16"/>
      <w:szCs w:val="16"/>
    </w:rPr>
  </w:style>
  <w:style w:type="character" w:customStyle="1" w:styleId="af1">
    <w:name w:val="Текст выноски Знак"/>
    <w:basedOn w:val="a0"/>
    <w:link w:val="af0"/>
    <w:uiPriority w:val="99"/>
    <w:semiHidden/>
    <w:rsid w:val="00C22281"/>
    <w:rPr>
      <w:rFonts w:ascii="Tahoma" w:hAnsi="Tahoma" w:cs="Tahoma"/>
      <w:color w:val="000000"/>
      <w:sz w:val="16"/>
      <w:szCs w:val="16"/>
    </w:rPr>
  </w:style>
  <w:style w:type="paragraph" w:styleId="31">
    <w:name w:val="Body Text Indent 3"/>
    <w:basedOn w:val="a"/>
    <w:link w:val="32"/>
    <w:uiPriority w:val="99"/>
    <w:unhideWhenUsed/>
    <w:rsid w:val="00C22281"/>
    <w:pPr>
      <w:spacing w:after="120"/>
      <w:ind w:left="283"/>
    </w:pPr>
    <w:rPr>
      <w:sz w:val="16"/>
      <w:szCs w:val="16"/>
    </w:rPr>
  </w:style>
  <w:style w:type="character" w:customStyle="1" w:styleId="32">
    <w:name w:val="Основной текст с отступом 3 Знак"/>
    <w:basedOn w:val="a0"/>
    <w:link w:val="31"/>
    <w:uiPriority w:val="99"/>
    <w:rsid w:val="00C22281"/>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vdrozhzhin</dc:creator>
  <cp:lastModifiedBy>Пользователь Windows</cp:lastModifiedBy>
  <cp:revision>4</cp:revision>
  <cp:lastPrinted>2017-01-16T08:05:00Z</cp:lastPrinted>
  <dcterms:created xsi:type="dcterms:W3CDTF">2021-01-15T17:29:00Z</dcterms:created>
  <dcterms:modified xsi:type="dcterms:W3CDTF">2021-01-17T13:03:00Z</dcterms:modified>
</cp:coreProperties>
</file>