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7330A">
      <w:pPr>
        <w:pStyle w:val="afb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РФ</w:t>
      </w:r>
    </w:p>
    <w:p w:rsidR="00000000" w:rsidRDefault="0047330A">
      <w:pPr>
        <w:pStyle w:val="afc"/>
        <w:rPr>
          <w:rFonts w:ascii="Times New Roman" w:hAnsi="Times New Roman"/>
        </w:rPr>
      </w:pPr>
      <w:r>
        <w:rPr>
          <w:rFonts w:ascii="Times New Roman" w:hAnsi="Times New Roman"/>
        </w:rPr>
        <w:t>Орловская область</w:t>
      </w:r>
    </w:p>
    <w:p w:rsidR="00000000" w:rsidRDefault="0047330A">
      <w:pPr>
        <w:pStyle w:val="5"/>
        <w:tabs>
          <w:tab w:val="left" w:pos="-284"/>
        </w:tabs>
        <w:ind w:firstLine="0"/>
      </w:pPr>
      <w:r>
        <w:t>МАЛОАРХАНГЕЛЬСКИЙ районный Совет народных депутатов</w:t>
      </w:r>
    </w:p>
    <w:p w:rsidR="00000000" w:rsidRDefault="0047330A">
      <w:pPr>
        <w:jc w:val="center"/>
        <w:rPr>
          <w:rFonts w:ascii="Times New Roman" w:hAnsi="Times New Roman"/>
          <w:b/>
          <w:caps/>
          <w:sz w:val="28"/>
        </w:rPr>
      </w:pPr>
    </w:p>
    <w:p w:rsidR="00000000" w:rsidRDefault="0047330A">
      <w:pPr>
        <w:pStyle w:val="1"/>
        <w:tabs>
          <w:tab w:val="left" w:pos="0"/>
        </w:tabs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РЕШЕНИЕ</w:t>
      </w:r>
    </w:p>
    <w:p w:rsidR="00000000" w:rsidRDefault="0047330A">
      <w:pPr>
        <w:jc w:val="center"/>
        <w:rPr>
          <w:b/>
          <w:caps/>
          <w:sz w:val="32"/>
        </w:rPr>
      </w:pPr>
    </w:p>
    <w:tbl>
      <w:tblPr>
        <w:tblW w:w="0" w:type="auto"/>
        <w:tblLayout w:type="fixed"/>
        <w:tblLook w:val="0000"/>
      </w:tblPr>
      <w:tblGrid>
        <w:gridCol w:w="5353"/>
        <w:gridCol w:w="4253"/>
      </w:tblGrid>
      <w:tr w:rsidR="00000000">
        <w:tc>
          <w:tcPr>
            <w:tcW w:w="5353" w:type="dxa"/>
          </w:tcPr>
          <w:p w:rsidR="00000000" w:rsidRDefault="0047330A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т  18 ноября 2010 года</w:t>
            </w:r>
          </w:p>
          <w:p w:rsidR="00000000" w:rsidRDefault="0047330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г.Малоархангельск</w:t>
            </w:r>
          </w:p>
        </w:tc>
        <w:tc>
          <w:tcPr>
            <w:tcW w:w="4253" w:type="dxa"/>
          </w:tcPr>
          <w:p w:rsidR="00000000" w:rsidRDefault="0047330A">
            <w:pPr>
              <w:snapToGrid w:val="0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caps/>
                <w:sz w:val="24"/>
              </w:rPr>
              <w:t xml:space="preserve">№  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r>
              <w:rPr>
                <w:rFonts w:ascii="Times New Roman" w:hAnsi="Times New Roman"/>
                <w:caps/>
                <w:sz w:val="24"/>
              </w:rPr>
              <w:t>39/371-РС</w:t>
            </w:r>
          </w:p>
        </w:tc>
      </w:tr>
      <w:tr w:rsidR="00000000">
        <w:tc>
          <w:tcPr>
            <w:tcW w:w="5353" w:type="dxa"/>
          </w:tcPr>
          <w:p w:rsidR="00000000" w:rsidRDefault="0047330A">
            <w:pPr>
              <w:snapToGrid w:val="0"/>
              <w:rPr>
                <w:rFonts w:ascii="Times New Roman" w:hAnsi="Times New Roman"/>
                <w:caps/>
                <w:sz w:val="24"/>
              </w:rPr>
            </w:pPr>
          </w:p>
        </w:tc>
        <w:tc>
          <w:tcPr>
            <w:tcW w:w="4253" w:type="dxa"/>
          </w:tcPr>
          <w:p w:rsidR="00000000" w:rsidRDefault="0047330A">
            <w:pPr>
              <w:snapToGrid w:val="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Принято на 39 заседании районного Совета народных депутатов</w:t>
            </w:r>
          </w:p>
        </w:tc>
      </w:tr>
    </w:tbl>
    <w:p w:rsidR="00000000" w:rsidRDefault="0047330A">
      <w:pPr>
        <w:spacing w:line="360" w:lineRule="auto"/>
        <w:ind w:firstLine="851"/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4"/>
        </w:rPr>
      </w:pPr>
    </w:p>
    <w:p w:rsidR="00000000" w:rsidRDefault="0047330A">
      <w:pPr>
        <w:pStyle w:val="8"/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>О Положении «О почетном гражданине</w:t>
      </w:r>
    </w:p>
    <w:p w:rsidR="00000000" w:rsidRDefault="0047330A">
      <w:pPr>
        <w:tabs>
          <w:tab w:val="left" w:pos="0"/>
        </w:tabs>
        <w:spacing w:line="360" w:lineRule="auto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Малоархангельско</w:t>
      </w:r>
      <w:r>
        <w:rPr>
          <w:rFonts w:ascii="Times New Roman" w:hAnsi="Times New Roman"/>
          <w:sz w:val="26"/>
          <w:szCs w:val="26"/>
        </w:rPr>
        <w:t>го района»</w:t>
      </w:r>
      <w:bookmarkStart w:id="0" w:name="sub_10042621"/>
    </w:p>
    <w:p w:rsidR="00000000" w:rsidRDefault="0047330A">
      <w:pPr>
        <w:pStyle w:val="afa"/>
        <w:ind w:right="-1" w:firstLine="851"/>
        <w:rPr>
          <w:sz w:val="26"/>
          <w:szCs w:val="26"/>
        </w:rPr>
      </w:pPr>
    </w:p>
    <w:p w:rsidR="00000000" w:rsidRDefault="0047330A">
      <w:pPr>
        <w:pStyle w:val="afa"/>
        <w:ind w:right="-1" w:firstLine="851"/>
        <w:rPr>
          <w:sz w:val="26"/>
          <w:szCs w:val="26"/>
        </w:rPr>
      </w:pPr>
      <w:r>
        <w:rPr>
          <w:sz w:val="26"/>
          <w:szCs w:val="26"/>
        </w:rPr>
        <w:t>В целях признания выдающихся заслуг граждан, чья многолетняя плодотворная общественная, служебно-производственная, научная, творческая и иная деятельность, направленная на благо человека, получила широкое признание в районе, внесших общественно</w:t>
      </w:r>
      <w:r>
        <w:rPr>
          <w:sz w:val="26"/>
          <w:szCs w:val="26"/>
        </w:rPr>
        <w:t xml:space="preserve"> значимый вклад в развитие и процветание Малоархангельского района, имеющих знаки и звания общественного и государственного отличия, а также в целях всемерного поощрения их деятельности, Малоархангельский районный Совет народных депутатов  РЕШИЛ: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</w:t>
      </w:r>
      <w:r>
        <w:rPr>
          <w:rFonts w:ascii="Times New Roman" w:hAnsi="Times New Roman"/>
          <w:sz w:val="26"/>
          <w:szCs w:val="26"/>
        </w:rPr>
        <w:t xml:space="preserve">ить </w:t>
      </w:r>
      <w:r>
        <w:rPr>
          <w:rFonts w:ascii="Times New Roman" w:hAnsi="Times New Roman"/>
          <w:sz w:val="26"/>
          <w:szCs w:val="26"/>
        </w:rPr>
        <w:t>Положение «О почетном гражданине Малоархангельского района»</w:t>
      </w:r>
      <w:r>
        <w:rPr>
          <w:rFonts w:ascii="Times New Roman" w:hAnsi="Times New Roman"/>
          <w:sz w:val="26"/>
          <w:szCs w:val="26"/>
        </w:rPr>
        <w:t xml:space="preserve"> (приложение).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Признать утратившими силу: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постановление  Малоархангельского районного Совета народных депутатов от 27 мая 2003 года № 16/87-РС «Об утверждении Положения о звании «Почетный</w:t>
      </w:r>
      <w:r>
        <w:rPr>
          <w:rFonts w:ascii="Times New Roman" w:hAnsi="Times New Roman"/>
          <w:sz w:val="26"/>
          <w:szCs w:val="26"/>
        </w:rPr>
        <w:t xml:space="preserve"> гражданин Малоархангельского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постановление  Малоархангельского районного Совета народных депутатов от 23 сентября 2004 года № 23/133-РС «О внесении изменений в постановление районного Совета народных депутатов «Об утверждении Положения о звании</w:t>
      </w:r>
      <w:r>
        <w:rPr>
          <w:rFonts w:ascii="Times New Roman" w:hAnsi="Times New Roman"/>
          <w:sz w:val="26"/>
          <w:szCs w:val="26"/>
        </w:rPr>
        <w:t xml:space="preserve"> «Почетный гражданин Малоархангельского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постановление  Малоархангельского районного Совета народных депутатов от 30 сентября 2005 года № 27/203-РС «О  Положении «О  почетном гражданине </w:t>
      </w:r>
      <w:r>
        <w:rPr>
          <w:rFonts w:ascii="Times New Roman" w:hAnsi="Times New Roman"/>
          <w:sz w:val="26"/>
          <w:szCs w:val="26"/>
        </w:rPr>
        <w:lastRenderedPageBreak/>
        <w:t>Малоархангельского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решение  Малоархангельского ра</w:t>
      </w:r>
      <w:r>
        <w:rPr>
          <w:rFonts w:ascii="Times New Roman" w:hAnsi="Times New Roman"/>
          <w:sz w:val="26"/>
          <w:szCs w:val="26"/>
        </w:rPr>
        <w:t>йонного Совета народных депутатов от 20 декабря  2007 года № 11/120-РС «О внесении изменений в  положение «О  почетном гражданине Малоархангельского района», утвержденное постановлением районного Совета народных депутатов № 27/203-РС от 30 сентября 2005 го</w:t>
      </w:r>
      <w:r>
        <w:rPr>
          <w:rFonts w:ascii="Times New Roman" w:hAnsi="Times New Roman"/>
          <w:sz w:val="26"/>
          <w:szCs w:val="26"/>
        </w:rPr>
        <w:t>да»;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решение  Малоархангельского районного Совета народных депутатов от 14 февраля  2008 года № 12/149-РС «О внесении изменений в  положение «О  почетном гражданине Малоархангельского района», утвержденное постановлением районного Совета народных депутат</w:t>
      </w:r>
      <w:r>
        <w:rPr>
          <w:rFonts w:ascii="Times New Roman" w:hAnsi="Times New Roman"/>
          <w:sz w:val="26"/>
          <w:szCs w:val="26"/>
        </w:rPr>
        <w:t>ов № 27/203-РС от 30 сентября 2005 года (с последующими изменениями)»;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решение  Малоархангельского районного Совета народных депутатов от 13 октября  2008 года № 18/199-РС «О внесении изменений в  положение «О  почетном гражданине Малоархангельского райо</w:t>
      </w:r>
      <w:r>
        <w:rPr>
          <w:rFonts w:ascii="Times New Roman" w:hAnsi="Times New Roman"/>
          <w:sz w:val="26"/>
          <w:szCs w:val="26"/>
        </w:rPr>
        <w:t>на», утвержденное постановлением районного Совета народных депутатов  от 30 сентября 2005 года № 27/203-РС» (споследующими изменениями);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Опубликовать настоящее решение в районной газете «Звезда».</w:t>
      </w:r>
    </w:p>
    <w:bookmarkEnd w:id="0"/>
    <w:p w:rsidR="00000000" w:rsidRDefault="0047330A">
      <w:pPr>
        <w:spacing w:line="360" w:lineRule="auto"/>
        <w:jc w:val="left"/>
        <w:rPr>
          <w:rFonts w:ascii="Times New Roman" w:hAnsi="Times New Roman"/>
          <w:sz w:val="26"/>
          <w:szCs w:val="26"/>
        </w:rPr>
      </w:pPr>
    </w:p>
    <w:p w:rsidR="00000000" w:rsidRDefault="0047330A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000000" w:rsidRDefault="0047330A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:rsidR="00000000" w:rsidRDefault="0047330A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Глава  Малоархангельского района                    </w:t>
      </w:r>
      <w:r>
        <w:rPr>
          <w:rFonts w:ascii="Times New Roman" w:hAnsi="Times New Roman"/>
          <w:sz w:val="26"/>
          <w:szCs w:val="26"/>
        </w:rPr>
        <w:t xml:space="preserve">                      Ю.А. Маслов</w:t>
      </w:r>
    </w:p>
    <w:p w:rsidR="00000000" w:rsidRDefault="0047330A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:rsidR="00000000" w:rsidRDefault="0047330A"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</w:p>
    <w:p w:rsidR="00000000" w:rsidRDefault="0047330A">
      <w:pPr>
        <w:pageBreakBefore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00000" w:rsidRDefault="0047330A">
      <w:pPr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районного Совета </w:t>
      </w:r>
    </w:p>
    <w:p w:rsidR="00000000" w:rsidRDefault="0047330A">
      <w:pPr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народных депутатов</w:t>
      </w:r>
    </w:p>
    <w:p w:rsidR="00000000" w:rsidRDefault="0047330A">
      <w:pPr>
        <w:ind w:firstLine="5103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  <w:szCs w:val="24"/>
        </w:rPr>
        <w:t xml:space="preserve">от 18 ноября 2010 года    №  </w:t>
      </w:r>
      <w:r>
        <w:rPr>
          <w:rFonts w:ascii="Times New Roman" w:hAnsi="Times New Roman"/>
          <w:caps/>
          <w:sz w:val="24"/>
        </w:rPr>
        <w:t>39/371-РС</w:t>
      </w:r>
    </w:p>
    <w:p w:rsidR="00000000" w:rsidRDefault="0047330A">
      <w:pPr>
        <w:pStyle w:val="Web"/>
        <w:spacing w:before="0" w:after="0" w:line="360" w:lineRule="auto"/>
        <w:jc w:val="both"/>
      </w:pPr>
    </w:p>
    <w:p w:rsidR="00000000" w:rsidRDefault="0047330A">
      <w:pPr>
        <w:pStyle w:val="1"/>
        <w:tabs>
          <w:tab w:val="left" w:pos="0"/>
        </w:tabs>
        <w:spacing w:line="360" w:lineRule="auto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Положение «О почетном гражданине Малоархангельского района»</w:t>
      </w:r>
    </w:p>
    <w:p w:rsidR="00000000" w:rsidRDefault="0047330A">
      <w:pPr>
        <w:jc w:val="right"/>
        <w:rPr>
          <w:rFonts w:ascii="Times New Roman" w:hAnsi="Times New Roman"/>
          <w:sz w:val="24"/>
        </w:rPr>
      </w:pPr>
    </w:p>
    <w:p w:rsidR="00000000" w:rsidRDefault="0047330A">
      <w:pPr>
        <w:pStyle w:val="afa"/>
      </w:pPr>
      <w:r>
        <w:t>Настоящим Положением в соответствии с Конституцией Российско</w:t>
      </w:r>
      <w:r>
        <w:t>й Федерации, действующим законодательством о местном самоуправлении, Уставом Малоархангельского района учреждается звание «Почетный гражданин Малоархангельского района», устанавливается статус лиц, удостоенных этого звания, и порядок его присвоения.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</w:t>
      </w:r>
      <w:r>
        <w:rPr>
          <w:rFonts w:ascii="Times New Roman" w:hAnsi="Times New Roman"/>
          <w:b/>
          <w:bCs/>
          <w:sz w:val="24"/>
        </w:rPr>
        <w:t xml:space="preserve"> 1.</w:t>
      </w:r>
      <w:r>
        <w:rPr>
          <w:rFonts w:ascii="Times New Roman" w:hAnsi="Times New Roman"/>
          <w:sz w:val="24"/>
        </w:rPr>
        <w:t xml:space="preserve"> Звание «Почетный гражданин Малоархангельского района» устанавливается как особая форма признательности и уважения жителей района к лицам, внесшим большой общественно значимый вклад в социально-экономическое, общественное, культурное развитие района, им</w:t>
      </w:r>
      <w:r>
        <w:rPr>
          <w:rFonts w:ascii="Times New Roman" w:hAnsi="Times New Roman"/>
          <w:sz w:val="24"/>
        </w:rPr>
        <w:t>еющим знаки и звания общественного и государственного отличия, совершившим мужественные и героические поступки при исполнении служебного и гражданского долга во благо Малоархангельского района, Орловской области, Российской Федерации, имеющим личные заслуг</w:t>
      </w:r>
      <w:r>
        <w:rPr>
          <w:rFonts w:ascii="Times New Roman" w:hAnsi="Times New Roman"/>
          <w:sz w:val="24"/>
        </w:rPr>
        <w:t>и по защите прав и законных интересов жителей района, сохранению исторического и культурного наследия, авторитет, приобретенный длительной и плодотворной общественной, культурной, научной, политической, хозяйственной и иной деятельностью с выдающимися конк</w:t>
      </w:r>
      <w:r>
        <w:rPr>
          <w:rFonts w:ascii="Times New Roman" w:hAnsi="Times New Roman"/>
          <w:sz w:val="24"/>
        </w:rPr>
        <w:t>ретными и полезными результатами для Малоархангельского района, а также в целях всемерного поощрения деятельности граждан, направленной на благо человека.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2.</w:t>
      </w:r>
      <w:r>
        <w:rPr>
          <w:rFonts w:ascii="Times New Roman" w:hAnsi="Times New Roman"/>
          <w:sz w:val="24"/>
        </w:rPr>
        <w:t xml:space="preserve"> Одним из условий для присвоения звания «Почетный гражданин Малоархангельского района» являе</w:t>
      </w:r>
      <w:r>
        <w:rPr>
          <w:rFonts w:ascii="Times New Roman" w:hAnsi="Times New Roman"/>
          <w:sz w:val="24"/>
        </w:rPr>
        <w:t>тся широкая информированность жителей района о конкретных заслугах гражданина, выдвигаемого на соискание звания.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3.</w:t>
      </w:r>
      <w:r>
        <w:rPr>
          <w:rFonts w:ascii="Times New Roman" w:hAnsi="Times New Roman"/>
          <w:sz w:val="24"/>
        </w:rPr>
        <w:t xml:space="preserve"> Право выдвижения кандидатов на присвоение звания «Почетный гражданин Малоархангельского района» принадлежит администрации Малоарханге</w:t>
      </w:r>
      <w:r>
        <w:rPr>
          <w:rFonts w:ascii="Times New Roman" w:hAnsi="Times New Roman"/>
          <w:sz w:val="24"/>
        </w:rPr>
        <w:t>льского района, постоянным комиссиям Малоархангельского районного Совета народных депутатов, руководителям федеральных и областных органов исполнительной власти, руководителям общественных организаций, трудовым коллективам и органам местного самоуправления</w:t>
      </w:r>
      <w:r>
        <w:rPr>
          <w:rFonts w:ascii="Times New Roman" w:hAnsi="Times New Roman"/>
          <w:sz w:val="24"/>
        </w:rPr>
        <w:t xml:space="preserve"> муниципальных образований района.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4.</w:t>
      </w:r>
      <w:r>
        <w:rPr>
          <w:rFonts w:ascii="Times New Roman" w:hAnsi="Times New Roman"/>
          <w:sz w:val="24"/>
        </w:rPr>
        <w:t xml:space="preserve"> Ходатайство (представление) о присвоении звания «Почетный гражданин Малоархангельского района» подается в комиссию по присвоению звания «Почетный гражданин Малоархангельского района», которая осуществляет свою д</w:t>
      </w:r>
      <w:r>
        <w:rPr>
          <w:rFonts w:ascii="Times New Roman" w:hAnsi="Times New Roman"/>
          <w:sz w:val="24"/>
        </w:rPr>
        <w:t>еятельность согласно Положению о комиссии по присвоению звания «Почетный гражданин Малоархангельского района» (приложение).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Состав комиссии по присвоению звания «Почетный гражданин Малоархангельского района» утверждается Главой Малоархангельского района.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ходатайстве о присвоении звания «Почетный гражданин Малоархангельского района», оформленном в виде решения соответствующего органа либо представления соответствующего должностного лиц</w:t>
      </w:r>
      <w:r>
        <w:rPr>
          <w:rFonts w:ascii="Times New Roman" w:hAnsi="Times New Roman"/>
          <w:sz w:val="24"/>
          <w:shd w:val="clear" w:color="auto" w:fill="FFFFFF"/>
        </w:rPr>
        <w:t>а, должны содержаться: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val="clear" w:color="auto" w:fill="FFFFFF"/>
        </w:rPr>
        <w:t>- характеристика на соискате</w:t>
      </w:r>
      <w:r>
        <w:rPr>
          <w:rFonts w:ascii="Times New Roman" w:hAnsi="Times New Roman"/>
          <w:sz w:val="24"/>
        </w:rPr>
        <w:t xml:space="preserve">ля с отражением всех </w:t>
      </w:r>
      <w:r>
        <w:rPr>
          <w:rFonts w:ascii="Times New Roman" w:hAnsi="Times New Roman"/>
          <w:sz w:val="24"/>
        </w:rPr>
        <w:t>этапов его трудовой или творческой деятельности, его заслуг, реального вклада в социально-экономическое, общественное, культурное развитие района или прославление района в иных формах;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биографическая справка на соискателя;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фотография соискателя;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прот</w:t>
      </w:r>
      <w:r>
        <w:rPr>
          <w:rFonts w:ascii="Times New Roman" w:hAnsi="Times New Roman"/>
          <w:sz w:val="24"/>
        </w:rPr>
        <w:t>окол собрания (заседания), на котором принято решение о выдвижении кандидата на присвоение звания «Почетный гражданин Малоархангельского района».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Комиссия по присвоению звания «Почетный гражданин Малоархангельского района» рассматривает вопрос о возможност</w:t>
      </w:r>
      <w:r>
        <w:rPr>
          <w:rFonts w:ascii="Times New Roman" w:hAnsi="Times New Roman"/>
          <w:sz w:val="24"/>
        </w:rPr>
        <w:t>и рекомендации Главе Малоархангельского района кандидатуры для представления к званию.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Малоархангельского района не позднее одного месяца с момента поступления необходимых документов принимает одно из решений: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представить Малоархангельскому районно</w:t>
      </w:r>
      <w:r>
        <w:rPr>
          <w:rFonts w:ascii="Times New Roman" w:hAnsi="Times New Roman"/>
          <w:sz w:val="24"/>
        </w:rPr>
        <w:t>му Совету народных депутатов кандидата на присвоение звания «Почетный гражданин Малоархангельского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представлять Малоархангельскому районному Совету народных депутатов кандидата на присвоение звания «Почетный гражданин Малоархангельского район</w:t>
      </w:r>
      <w:r>
        <w:rPr>
          <w:rFonts w:ascii="Times New Roman" w:hAnsi="Times New Roman"/>
          <w:sz w:val="24"/>
        </w:rPr>
        <w:t>а».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5.</w:t>
      </w:r>
      <w:r>
        <w:rPr>
          <w:rFonts w:ascii="Times New Roman" w:hAnsi="Times New Roman"/>
          <w:sz w:val="24"/>
        </w:rPr>
        <w:t xml:space="preserve"> Малоархангельский районный Совет народных депутатов рассматривает представление Главы Малоархангельского района на присвоение звания «Почетный гражданин Малоархангельского района» на очередном заседании районного Совета народных депутатов.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z w:val="24"/>
        </w:rPr>
        <w:t>ждая кандидатура на присвоение звания «Почетный гражданин Малоархангельского района» рассматривается районным Советом народных депутатов отдельно. При обсуждении депутаты вправе задавать вопросы, свободно высказываться за или против данного кандидата.</w:t>
      </w:r>
    </w:p>
    <w:p w:rsidR="00000000" w:rsidRDefault="0047330A">
      <w:pPr>
        <w:pStyle w:val="afa"/>
      </w:pPr>
      <w:r>
        <w:t>Реше</w:t>
      </w:r>
      <w:r>
        <w:t>ние о присвоении звания «Почетный гражданин Малоархангельского района» принимается открытым голосованием большинством голосов депутатов, присутствующих на заседании районного Совета народных депутатов, и публикуется в районной газете «Звезда».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6.</w:t>
      </w:r>
      <w:r>
        <w:rPr>
          <w:rFonts w:ascii="Times New Roman" w:hAnsi="Times New Roman"/>
          <w:sz w:val="24"/>
        </w:rPr>
        <w:t xml:space="preserve"> Им</w:t>
      </w:r>
      <w:r>
        <w:rPr>
          <w:rFonts w:ascii="Times New Roman" w:hAnsi="Times New Roman"/>
          <w:sz w:val="24"/>
        </w:rPr>
        <w:t>я лица, которому присвоено звание «Почетный гражданин Малоархангельского района» (далее - Почетный гражданин Малоархангельского района) заносится в районную «Книгу Почета Малоархангельского района». Информация о жизни и деятельности Почетного гражданина Ма</w:t>
      </w:r>
      <w:r>
        <w:rPr>
          <w:rFonts w:ascii="Times New Roman" w:hAnsi="Times New Roman"/>
          <w:sz w:val="24"/>
        </w:rPr>
        <w:t>лоархангельского района отражается в соответствующем разделе музея трудовой и боевой Славы г. Малоархангельска.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память о Почетном гражданине Малоархангельского района на здании, где он жил (работал) может устанавливаться мемориальная табличка с надписью: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 этом доме с __________ по __________ жил (работал) Почетный гражданин Малоархангельского района Ф.И.О. (19___- 20___г.)».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таких домов в районе несколько, место установки выбирается по желанию его родственников.</w:t>
      </w:r>
      <w:r>
        <w:rPr>
          <w:rFonts w:ascii="Times New Roman" w:hAnsi="Times New Roman"/>
          <w:sz w:val="24"/>
        </w:rPr>
        <w:tab/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Статья 7.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Почетному гражд</w:t>
      </w:r>
      <w:r>
        <w:rPr>
          <w:rFonts w:ascii="Times New Roman" w:hAnsi="Times New Roman"/>
          <w:sz w:val="24"/>
          <w:szCs w:val="24"/>
          <w:shd w:val="clear" w:color="auto" w:fill="FFFFFF"/>
        </w:rPr>
        <w:t>анину Малоархангельского района в торжественной обстановке в присутствии представителей средств массовой информации вручаются: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- диплом о присвоении звания «Почетный гражданин Малоархангельского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- удостоверение «Почетный гражданин Малоархангельско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 района»;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- почетная лента «Почетный гражданин Малоархангельского района».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8.</w:t>
      </w:r>
      <w:r>
        <w:rPr>
          <w:rFonts w:ascii="Times New Roman" w:hAnsi="Times New Roman"/>
          <w:sz w:val="24"/>
        </w:rPr>
        <w:t xml:space="preserve"> Диплом имеет размеры 210 х 300 мм. Он помещается в обложку алого цвета с надписью на обложке «Почетному гражданину Малоархангельского района». На внутренней стороне Дипл</w:t>
      </w:r>
      <w:r>
        <w:rPr>
          <w:rFonts w:ascii="Times New Roman" w:hAnsi="Times New Roman"/>
          <w:sz w:val="24"/>
        </w:rPr>
        <w:t xml:space="preserve">ома помещаются тексты: слева – «Ф.И.О. Почетного гражданина», справа – текст: «Уважаемый Ф.И.О.! </w:t>
      </w:r>
      <w:r>
        <w:rPr>
          <w:rFonts w:ascii="Times New Roman" w:hAnsi="Times New Roman"/>
          <w:sz w:val="24"/>
          <w:shd w:val="clear" w:color="auto" w:fill="FFFFFF"/>
        </w:rPr>
        <w:t>Постановлением (решением) М</w:t>
      </w:r>
      <w:r>
        <w:rPr>
          <w:rFonts w:ascii="Times New Roman" w:hAnsi="Times New Roman"/>
          <w:sz w:val="24"/>
        </w:rPr>
        <w:t>алоархангельского районного Совета народных депутатов №____ от ______________ г. Вам присвоено звание «Почетный гражданин Малоарханг</w:t>
      </w:r>
      <w:r>
        <w:rPr>
          <w:rFonts w:ascii="Times New Roman" w:hAnsi="Times New Roman"/>
          <w:sz w:val="24"/>
        </w:rPr>
        <w:t>ельского района» и дата выдачи Диплома.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Подписывает Диплом Глава Малоархангельского района.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9.</w:t>
      </w:r>
      <w:r>
        <w:rPr>
          <w:rFonts w:ascii="Times New Roman" w:hAnsi="Times New Roman"/>
          <w:sz w:val="24"/>
        </w:rPr>
        <w:t xml:space="preserve"> Почетная лента имеет размер 2120 х 150 мм. Она изготавливается из шелка алого цвета. На концах лента имеет бахрому (полоску) золотистого цвета длиной 100 </w:t>
      </w:r>
      <w:r>
        <w:rPr>
          <w:rFonts w:ascii="Times New Roman" w:hAnsi="Times New Roman"/>
          <w:sz w:val="24"/>
        </w:rPr>
        <w:t>мм. От  середины ленты к правому краю ленты выполняется надпись золотистого цвета: «Почетный гражданин Малоархангельского района».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Почетная лента одевается в торжественных случаях, носится надетой поверх одежды на правое плечо по диагонали к левому бедру.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участии в работе собраний Почетных граждан Малоархангельского района и официальных мероприятий, проводимых с приглашением Почетных граждан Малоархангельского района, ношение Почетной ленты обязательно.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10.</w:t>
      </w:r>
      <w:r>
        <w:rPr>
          <w:rFonts w:ascii="Times New Roman" w:hAnsi="Times New Roman"/>
          <w:sz w:val="24"/>
        </w:rPr>
        <w:t xml:space="preserve"> Удостоверение «Почетный гражданин Малоа</w:t>
      </w:r>
      <w:r>
        <w:rPr>
          <w:rFonts w:ascii="Times New Roman" w:hAnsi="Times New Roman"/>
          <w:sz w:val="24"/>
        </w:rPr>
        <w:t>рхангельского района» изготавливается типографским способом на бланке размером 60 х 90 мм.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Обложка бланка изготавливается из износостойкого материала красного цвета и имеет надписи с тиснением бронзовой фольгой.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обложке размещается надпись: «Удостоверен</w:t>
      </w:r>
      <w:r>
        <w:rPr>
          <w:rFonts w:ascii="Times New Roman" w:hAnsi="Times New Roman"/>
          <w:sz w:val="24"/>
        </w:rPr>
        <w:t>ие Почетного гражданина Малоархангельского района Орловской области».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левой стороне форзаца удостоверения размещаются: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слова «Почетный гражданин Малоархангельского района Орловской области»;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ниже слева слова «Дата выдачи ___________»;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ниже справа </w:t>
      </w:r>
      <w:r>
        <w:rPr>
          <w:rFonts w:ascii="Times New Roman" w:hAnsi="Times New Roman"/>
          <w:sz w:val="24"/>
        </w:rPr>
        <w:t>фотография Почетного гражданина Малоархангельского района размером 30 х 40 мм без уголка;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 фотографией «___________» (Личная подпись).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правой стороне форзаца удостоверения размещаются: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вверху в центре  в одну строку  слово «Удостоверение №_______</w:t>
      </w:r>
      <w:r>
        <w:rPr>
          <w:rFonts w:ascii="Times New Roman" w:hAnsi="Times New Roman"/>
          <w:sz w:val="24"/>
        </w:rPr>
        <w:t>__»;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центре  в две строки слова «фамилия, имя, отчество»;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ниже  в три строки  слова «является Почетным гражданином Малоархангельского района Орловской области» (Решение Малоархангельского районного Совета народных депутатов №___ от _________20__ года</w:t>
      </w:r>
      <w:r>
        <w:rPr>
          <w:rFonts w:ascii="Times New Roman" w:hAnsi="Times New Roman"/>
          <w:sz w:val="24"/>
        </w:rPr>
        <w:t>);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внизу: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слева в две строки «Глава Малоархангельского района ____________»;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справа  в две строки «Председатель районного Совета народных депутатов__________________».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11.</w:t>
      </w:r>
      <w:r>
        <w:rPr>
          <w:rFonts w:ascii="Times New Roman" w:hAnsi="Times New Roman"/>
          <w:sz w:val="24"/>
        </w:rPr>
        <w:t xml:space="preserve"> Книга Почета Малоархангельского района имеет размеры 250 х 360 мм в обложке</w:t>
      </w:r>
      <w:r>
        <w:rPr>
          <w:rFonts w:ascii="Times New Roman" w:hAnsi="Times New Roman"/>
          <w:sz w:val="24"/>
        </w:rPr>
        <w:t xml:space="preserve"> алого цвета с тиснением бронзовой фольгой в виде надписи: «Книга Почета  Малоархангельского района». Тиснение выполняется посередине обложки.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титульном листе Книги Почета расположена надпись «Книга Почета Малоархангельского района», в нижней части титу</w:t>
      </w:r>
      <w:r>
        <w:rPr>
          <w:rFonts w:ascii="Times New Roman" w:hAnsi="Times New Roman"/>
          <w:sz w:val="24"/>
        </w:rPr>
        <w:t>льного листа – дата начала ведения книги, которая дополняется впоследствии датой внесения последней записи.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книгу заносятся лица, которым присвоено звание «Почетный гражданин Малоархангельского района», дается описание их заслуг, биографических данных, у</w:t>
      </w:r>
      <w:r>
        <w:rPr>
          <w:rFonts w:ascii="Times New Roman" w:hAnsi="Times New Roman"/>
          <w:sz w:val="24"/>
        </w:rPr>
        <w:t>казывается должность и общественный статус на момент присвоения звания. В дальнейшем запись дополняется сведениями из последующей трудовой биографии или общественной и государственной деятельности, указывается дата кончины Почетного гражданина Малоархангел</w:t>
      </w:r>
      <w:r>
        <w:rPr>
          <w:rFonts w:ascii="Times New Roman" w:hAnsi="Times New Roman"/>
          <w:sz w:val="24"/>
        </w:rPr>
        <w:t>ьского района и место его захоронения. Записи дополняются фотографией (фотографиями) Почетного гражданина.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книгу также заносятся лица, в отношении которых принято решение районного Совета народных депутатов о занесении их в Книгу Почета за личные заслуги</w:t>
      </w:r>
      <w:r>
        <w:rPr>
          <w:rFonts w:ascii="Times New Roman" w:hAnsi="Times New Roman"/>
          <w:sz w:val="24"/>
        </w:rPr>
        <w:t xml:space="preserve"> перед районом.</w:t>
      </w:r>
    </w:p>
    <w:p w:rsidR="00000000" w:rsidRDefault="0047330A">
      <w:pPr>
        <w:pStyle w:val="2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 Почета Малоархангельского района хранится в музее боевой и трудовой Славы г.Малоархангельска.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Статья 12.</w:t>
      </w:r>
      <w:r>
        <w:rPr>
          <w:rFonts w:ascii="Times New Roman" w:hAnsi="Times New Roman"/>
          <w:sz w:val="24"/>
        </w:rPr>
        <w:t xml:space="preserve"> Почетный гражданин Малоархангельского района должен быть непременно включен в списки приглашенных на официальные мероприятия райо</w:t>
      </w:r>
      <w:r>
        <w:rPr>
          <w:rFonts w:ascii="Times New Roman" w:hAnsi="Times New Roman"/>
          <w:sz w:val="24"/>
        </w:rPr>
        <w:t>на, связанные с празднованием знаменательных дат и торжественным вручением Диплома и Почетной ленты. В остальных случаях приглашение Почетного гражданина осуществляется по согласованию с ним.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hd w:val="clear" w:color="auto" w:fill="FFFFFF"/>
        </w:rPr>
        <w:lastRenderedPageBreak/>
        <w:t>Статья 13.</w:t>
      </w:r>
      <w:r>
        <w:rPr>
          <w:rFonts w:ascii="Times New Roman" w:hAnsi="Times New Roman"/>
          <w:sz w:val="24"/>
          <w:shd w:val="clear" w:color="auto" w:fill="FFFFFF"/>
        </w:rPr>
        <w:t xml:space="preserve"> Органы местного самоуправления обязаны обеспечить соо</w:t>
      </w:r>
      <w:r>
        <w:rPr>
          <w:rFonts w:ascii="Times New Roman" w:hAnsi="Times New Roman"/>
          <w:sz w:val="24"/>
          <w:shd w:val="clear" w:color="auto" w:fill="FFFFFF"/>
        </w:rPr>
        <w:t>тветствующую заботу и внимание к Почетному гражданину Малоархангельского района, необходимые для его жизни и деятельности.</w:t>
      </w:r>
    </w:p>
    <w:p w:rsidR="00000000" w:rsidRDefault="0047330A">
      <w:pPr>
        <w:pStyle w:val="afa"/>
        <w:ind w:firstLine="885"/>
        <w:rPr>
          <w:szCs w:val="24"/>
          <w:shd w:val="clear" w:color="auto" w:fill="FFFFFF"/>
        </w:rPr>
      </w:pPr>
      <w:r>
        <w:rPr>
          <w:shd w:val="clear" w:color="auto" w:fill="FFFFFF"/>
        </w:rPr>
        <w:t>Лицу, удостоенному звания «Почетный гражданин  Малоархангельского района», устанавливается дополнительное пожизненное ежемесячное мат</w:t>
      </w:r>
      <w:r>
        <w:rPr>
          <w:shd w:val="clear" w:color="auto" w:fill="FFFFFF"/>
        </w:rPr>
        <w:t xml:space="preserve">ериальное обеспечение в размере пятьсот рублей. Лицо, удостоенное звания «Почетный гражданин  Малоархангельского района», имеет право на </w:t>
      </w:r>
      <w:r>
        <w:rPr>
          <w:rFonts w:eastAsia="Arial" w:cs="Arial"/>
          <w:szCs w:val="24"/>
          <w:shd w:val="clear" w:color="auto" w:fill="FFFFFF"/>
        </w:rPr>
        <w:t xml:space="preserve">компенсацию расходов на санаторно-курортное лечение   в пределах десяти тысяч рублей.  </w:t>
      </w:r>
      <w:r>
        <w:rPr>
          <w:shd w:val="clear" w:color="auto" w:fill="FFFFFF"/>
        </w:rPr>
        <w:t>Почетный гражданин   Малоарханге</w:t>
      </w:r>
      <w:r>
        <w:rPr>
          <w:shd w:val="clear" w:color="auto" w:fill="FFFFFF"/>
        </w:rPr>
        <w:t>льского района может воспользоваться данным правом</w:t>
      </w:r>
      <w:r>
        <w:rPr>
          <w:szCs w:val="24"/>
          <w:shd w:val="clear" w:color="auto" w:fill="FFFFFF"/>
        </w:rPr>
        <w:t xml:space="preserve">  </w:t>
      </w:r>
      <w:r>
        <w:rPr>
          <w:rFonts w:eastAsia="Arial" w:cs="Arial"/>
          <w:szCs w:val="24"/>
          <w:shd w:val="clear" w:color="auto" w:fill="FFFFFF"/>
        </w:rPr>
        <w:t>не более одного раза в год  на основании соответствующего заявления. Указанные</w:t>
      </w:r>
      <w:r>
        <w:rPr>
          <w:szCs w:val="24"/>
          <w:shd w:val="clear" w:color="auto" w:fill="FFFFFF"/>
        </w:rPr>
        <w:t xml:space="preserve"> выплаты Почетному гражданину </w:t>
      </w:r>
      <w:r>
        <w:rPr>
          <w:shd w:val="clear" w:color="auto" w:fill="FFFFFF"/>
        </w:rPr>
        <w:t xml:space="preserve">Малоархангельского </w:t>
      </w:r>
      <w:r>
        <w:rPr>
          <w:szCs w:val="24"/>
          <w:shd w:val="clear" w:color="auto" w:fill="FFFFFF"/>
        </w:rPr>
        <w:t>района производятся за счет средств районного бюджета по статье «Социальная з</w:t>
      </w:r>
      <w:r>
        <w:rPr>
          <w:szCs w:val="24"/>
          <w:shd w:val="clear" w:color="auto" w:fill="FFFFFF"/>
        </w:rPr>
        <w:t>ащита населения».</w:t>
      </w: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8"/>
          <w:shd w:val="clear" w:color="auto" w:fill="FFFFFF"/>
        </w:rPr>
      </w:pPr>
    </w:p>
    <w:p w:rsidR="00000000" w:rsidRDefault="0047330A">
      <w:pPr>
        <w:pStyle w:val="3"/>
        <w:pageBreakBefore/>
        <w:tabs>
          <w:tab w:val="left" w:pos="0"/>
        </w:tabs>
        <w:ind w:firstLine="5085"/>
        <w:jc w:val="both"/>
        <w:rPr>
          <w:rFonts w:ascii="Times New Roman" w:hAnsi="Times New Roman"/>
          <w:b w:val="0"/>
          <w:bCs w:val="0"/>
          <w:color w:val="auto"/>
          <w:sz w:val="24"/>
        </w:rPr>
      </w:pPr>
      <w:r>
        <w:rPr>
          <w:rFonts w:ascii="Times New Roman" w:hAnsi="Times New Roman"/>
          <w:b w:val="0"/>
          <w:bCs w:val="0"/>
          <w:color w:val="auto"/>
          <w:sz w:val="24"/>
        </w:rPr>
        <w:lastRenderedPageBreak/>
        <w:t xml:space="preserve">Приложение </w:t>
      </w:r>
    </w:p>
    <w:p w:rsidR="00000000" w:rsidRDefault="0047330A">
      <w:pPr>
        <w:spacing w:line="36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Положению «О почетном гражданине</w:t>
      </w:r>
    </w:p>
    <w:p w:rsidR="00000000" w:rsidRDefault="0047330A">
      <w:pPr>
        <w:spacing w:line="360" w:lineRule="auto"/>
        <w:ind w:firstLine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Малоархангельского района»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8"/>
        </w:rPr>
      </w:pPr>
    </w:p>
    <w:p w:rsidR="00000000" w:rsidRDefault="0047330A">
      <w:pPr>
        <w:pStyle w:val="1"/>
        <w:tabs>
          <w:tab w:val="left" w:pos="0"/>
        </w:tabs>
        <w:spacing w:line="360" w:lineRule="auto"/>
        <w:rPr>
          <w:rFonts w:ascii="Times New Roman" w:hAnsi="Times New Roman"/>
          <w:b w:val="0"/>
          <w:bCs w:val="0"/>
          <w:color w:val="auto"/>
          <w:sz w:val="24"/>
        </w:rPr>
      </w:pPr>
      <w:r>
        <w:rPr>
          <w:rFonts w:ascii="Times New Roman" w:hAnsi="Times New Roman"/>
          <w:b w:val="0"/>
          <w:bCs w:val="0"/>
          <w:color w:val="auto"/>
          <w:sz w:val="24"/>
        </w:rPr>
        <w:t>ПОЛОЖЕНИЕ</w:t>
      </w:r>
    </w:p>
    <w:p w:rsidR="00000000" w:rsidRDefault="0047330A">
      <w:pPr>
        <w:spacing w:line="360" w:lineRule="auto"/>
        <w:ind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КОМИССИИ ПО ПРИСВОЕНИЮ ЗВАНИЯ</w:t>
      </w:r>
    </w:p>
    <w:p w:rsidR="00000000" w:rsidRDefault="0047330A">
      <w:pPr>
        <w:spacing w:line="360" w:lineRule="auto"/>
        <w:ind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«ПОЧЕТНЫЙ ГРАЖДАНИН МАЛОАРХАНГЕЛЬСКОГО РАЙОНА»</w:t>
      </w:r>
    </w:p>
    <w:p w:rsidR="00000000" w:rsidRDefault="0047330A">
      <w:pPr>
        <w:spacing w:line="360" w:lineRule="auto"/>
        <w:ind w:firstLine="851"/>
        <w:jc w:val="right"/>
        <w:rPr>
          <w:rFonts w:ascii="Times New Roman" w:hAnsi="Times New Roman"/>
          <w:sz w:val="24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</w:p>
    <w:p w:rsidR="00000000" w:rsidRDefault="0047330A">
      <w:pPr>
        <w:pStyle w:val="a9"/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Постоянно действующая комиссия по присвоению звания «Почетный</w:t>
      </w:r>
      <w:r>
        <w:rPr>
          <w:rFonts w:ascii="Times New Roman" w:hAnsi="Times New Roman"/>
          <w:sz w:val="24"/>
        </w:rPr>
        <w:t xml:space="preserve"> гражданин Малоархангельского района» формируется Главой Малоархангельского района из представителей Малоархангельского районного Совета народных депутатов, администрации района, общественных организаций в количестве 9 человек.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Председатель комиссии изб</w:t>
      </w:r>
      <w:r>
        <w:rPr>
          <w:rFonts w:ascii="Times New Roman" w:hAnsi="Times New Roman"/>
          <w:sz w:val="24"/>
        </w:rPr>
        <w:t>ирается на заседании комиссии большинством голосов от числа членов комиссии.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Заседания комиссии проводятся по мере поступления ходатайств. Заседание правомочно, если на нем присутствуют не менее двух третей от установленного числа членов комиссии.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Ко</w:t>
      </w:r>
      <w:r>
        <w:rPr>
          <w:rFonts w:ascii="Times New Roman" w:hAnsi="Times New Roman"/>
          <w:sz w:val="24"/>
        </w:rPr>
        <w:t>миссия по присвоению звания «Почетный гражданин Малоархангельского района» изучает все предложения, принимает рекомендательное решение о присвоении звания «Почетный гражданин Малоархангельского района» в соответствии с Положением «О почетном гражданине Мал</w:t>
      </w:r>
      <w:r>
        <w:rPr>
          <w:rFonts w:ascii="Times New Roman" w:hAnsi="Times New Roman"/>
          <w:sz w:val="24"/>
        </w:rPr>
        <w:t>оархангельского района», либо рекомендательное решение о внесении имен представленных званию кандидатур в Книгу Почета Малоархангельского района.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Комиссия может при необходимости запрашивать дополнительные документы и сведения о предложенных кандидатах.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 xml:space="preserve"> Решения комиссии принимаются большинством голосов. При равенстве голосов решающим является голос председателя комиссии. Решение оформляется протоколом и направляется Главе Малоархангельского района.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 принятом решении в 10-дневный срок комиссия информи</w:t>
      </w:r>
      <w:r>
        <w:rPr>
          <w:rFonts w:ascii="Times New Roman" w:hAnsi="Times New Roman"/>
          <w:sz w:val="24"/>
        </w:rPr>
        <w:t>рует заявителя.</w:t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</w:p>
    <w:p w:rsidR="00000000" w:rsidRDefault="0047330A">
      <w:pPr>
        <w:spacing w:line="360" w:lineRule="auto"/>
        <w:ind w:firstLine="851"/>
        <w:rPr>
          <w:rFonts w:ascii="Times New Roman" w:hAnsi="Times New Roman"/>
          <w:sz w:val="24"/>
        </w:rPr>
      </w:pPr>
    </w:p>
    <w:p w:rsidR="0047330A" w:rsidRDefault="0047330A">
      <w:pPr>
        <w:spacing w:line="360" w:lineRule="auto"/>
        <w:ind w:firstLine="851"/>
        <w:rPr>
          <w:rFonts w:ascii="Times New Roman" w:hAnsi="Times New Roman"/>
          <w:spacing w:val="5"/>
          <w:sz w:val="24"/>
        </w:rPr>
      </w:pPr>
      <w:r>
        <w:rPr>
          <w:rFonts w:ascii="Times New Roman" w:hAnsi="Times New Roman"/>
          <w:spacing w:val="5"/>
          <w:sz w:val="24"/>
        </w:rPr>
        <w:tab/>
      </w:r>
    </w:p>
    <w:sectPr w:rsidR="0047330A"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D35D67"/>
    <w:rsid w:val="0047330A"/>
    <w:rsid w:val="00D3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  <w:ind w:firstLine="720"/>
      <w:jc w:val="both"/>
    </w:pPr>
    <w:rPr>
      <w:rFonts w:ascii="Arial" w:hAnsi="Arial"/>
      <w:lang w:eastAsia="ar-SA"/>
    </w:rPr>
  </w:style>
  <w:style w:type="paragraph" w:styleId="1">
    <w:name w:val="heading 1"/>
    <w:basedOn w:val="a"/>
    <w:next w:val="a"/>
    <w:qFormat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pPr>
      <w:numPr>
        <w:ilvl w:val="1"/>
      </w:numPr>
      <w:outlineLvl w:val="1"/>
    </w:p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360" w:lineRule="auto"/>
      <w:ind w:left="-284" w:right="-99" w:firstLine="720"/>
      <w:jc w:val="center"/>
      <w:outlineLvl w:val="4"/>
    </w:pPr>
    <w:rPr>
      <w:rFonts w:ascii="Times New Roman" w:hAnsi="Times New Roman"/>
      <w:b/>
      <w:caps/>
      <w:sz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line="360" w:lineRule="auto"/>
      <w:ind w:right="-1" w:firstLine="851"/>
      <w:jc w:val="center"/>
      <w:outlineLvl w:val="5"/>
    </w:pPr>
    <w:rPr>
      <w:rFonts w:ascii="Times New Roman" w:hAnsi="Times New Roman"/>
      <w:color w:val="000000"/>
      <w:spacing w:val="5"/>
      <w:sz w:val="24"/>
      <w:szCs w:val="27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hd w:val="clear" w:color="auto" w:fill="FFFFFF"/>
      <w:ind w:left="605" w:firstLine="720"/>
      <w:jc w:val="center"/>
      <w:outlineLvl w:val="6"/>
    </w:pPr>
    <w:rPr>
      <w:rFonts w:ascii="Times New Roman" w:hAnsi="Times New Roman"/>
      <w:color w:val="000000"/>
      <w:spacing w:val="-7"/>
      <w:w w:val="138"/>
      <w:sz w:val="24"/>
      <w:szCs w:val="13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360" w:lineRule="auto"/>
      <w:ind w:firstLine="851"/>
      <w:outlineLvl w:val="7"/>
    </w:pPr>
    <w:rPr>
      <w:rFonts w:ascii="Times New Roman" w:hAnsi="Times New Roman"/>
      <w:sz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ind w:firstLine="851"/>
      <w:jc w:val="right"/>
      <w:outlineLvl w:val="8"/>
    </w:pPr>
    <w:rPr>
      <w:rFonts w:ascii="Times New Roman" w:hAnsi="Times New Roman"/>
      <w:sz w:val="28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St1z0">
    <w:name w:val="WW8NumSt1z0"/>
    <w:rPr>
      <w:rFonts w:ascii="Times New Roman" w:hAnsi="Times New Roman"/>
    </w:rPr>
  </w:style>
  <w:style w:type="character" w:customStyle="1" w:styleId="10">
    <w:name w:val="Основной шрифт абзаца1"/>
  </w:style>
  <w:style w:type="character" w:customStyle="1" w:styleId="a3">
    <w:name w:val="Цветовое выделение"/>
    <w:rPr>
      <w:b/>
      <w:bCs/>
      <w:color w:val="000080"/>
    </w:rPr>
  </w:style>
  <w:style w:type="character" w:customStyle="1" w:styleId="a4">
    <w:name w:val="Гипертекстовая ссылка"/>
    <w:basedOn w:val="a3"/>
    <w:rPr>
      <w:color w:val="008000"/>
      <w:u w:val="single"/>
    </w:rPr>
  </w:style>
  <w:style w:type="character" w:customStyle="1" w:styleId="a5">
    <w:name w:val="Не вступил в силу"/>
    <w:basedOn w:val="a3"/>
    <w:rPr>
      <w:strike/>
      <w:color w:val="008080"/>
    </w:rPr>
  </w:style>
  <w:style w:type="character" w:customStyle="1" w:styleId="a6">
    <w:name w:val="Продолжение ссылки"/>
    <w:basedOn w:val="a4"/>
  </w:style>
  <w:style w:type="character" w:customStyle="1" w:styleId="a7">
    <w:name w:val="Утратил силу"/>
    <w:basedOn w:val="a3"/>
    <w:rPr>
      <w:strike/>
      <w:color w:val="808000"/>
    </w:rPr>
  </w:style>
  <w:style w:type="character" w:customStyle="1" w:styleId="DefaultParagraphFont">
    <w:name w:val="Default Paragraph Font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b">
    <w:name w:val="Заголовок статьи"/>
    <w:basedOn w:val="a"/>
    <w:next w:val="a"/>
    <w:pPr>
      <w:ind w:left="1612" w:hanging="892"/>
    </w:pPr>
  </w:style>
  <w:style w:type="paragraph" w:customStyle="1" w:styleId="ac">
    <w:name w:val="Текст (лев. подпись)"/>
    <w:basedOn w:val="a"/>
    <w:next w:val="a"/>
    <w:pPr>
      <w:ind w:firstLine="0"/>
      <w:jc w:val="left"/>
    </w:pPr>
  </w:style>
  <w:style w:type="paragraph" w:customStyle="1" w:styleId="ad">
    <w:name w:val="Колонтитул (левый)"/>
    <w:basedOn w:val="ac"/>
    <w:next w:val="a"/>
    <w:rPr>
      <w:sz w:val="12"/>
      <w:szCs w:val="12"/>
    </w:rPr>
  </w:style>
  <w:style w:type="paragraph" w:customStyle="1" w:styleId="ae">
    <w:name w:val="Текст (прав. подпись)"/>
    <w:basedOn w:val="a"/>
    <w:next w:val="a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rPr>
      <w:sz w:val="12"/>
      <w:szCs w:val="12"/>
    </w:rPr>
  </w:style>
  <w:style w:type="paragraph" w:customStyle="1" w:styleId="af0">
    <w:name w:val="Комментарий"/>
    <w:basedOn w:val="a"/>
    <w:next w:val="a"/>
    <w:pPr>
      <w:ind w:left="170" w:firstLine="0"/>
    </w:pPr>
    <w:rPr>
      <w:i/>
      <w:iCs/>
      <w:color w:val="800080"/>
    </w:rPr>
  </w:style>
  <w:style w:type="paragraph" w:customStyle="1" w:styleId="af1">
    <w:name w:val="Комментарий пользователя"/>
    <w:basedOn w:val="af0"/>
    <w:next w:val="a"/>
    <w:pPr>
      <w:jc w:val="left"/>
    </w:pPr>
    <w:rPr>
      <w:color w:val="000080"/>
    </w:rPr>
  </w:style>
  <w:style w:type="paragraph" w:customStyle="1" w:styleId="af2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3">
    <w:name w:val="Оглавление"/>
    <w:basedOn w:val="af2"/>
    <w:next w:val="a"/>
    <w:pPr>
      <w:ind w:left="140"/>
    </w:pPr>
  </w:style>
  <w:style w:type="paragraph" w:customStyle="1" w:styleId="af4">
    <w:name w:val="Основное меню"/>
    <w:basedOn w:val="a"/>
    <w:next w:val="a"/>
    <w:rPr>
      <w:rFonts w:ascii="Verdana" w:hAnsi="Verdana"/>
      <w:sz w:val="16"/>
      <w:szCs w:val="16"/>
    </w:rPr>
  </w:style>
  <w:style w:type="paragraph" w:customStyle="1" w:styleId="af5">
    <w:name w:val="Переменная часть"/>
    <w:basedOn w:val="af4"/>
    <w:next w:val="a"/>
  </w:style>
  <w:style w:type="paragraph" w:customStyle="1" w:styleId="af6">
    <w:name w:val="Постоянная часть"/>
    <w:basedOn w:val="af4"/>
    <w:next w:val="a"/>
    <w:rPr>
      <w:b/>
      <w:bCs/>
      <w:u w:val="single"/>
    </w:rPr>
  </w:style>
  <w:style w:type="paragraph" w:customStyle="1" w:styleId="af7">
    <w:name w:val="Прижатый влево"/>
    <w:basedOn w:val="a"/>
    <w:next w:val="a"/>
    <w:pPr>
      <w:ind w:firstLine="0"/>
      <w:jc w:val="left"/>
    </w:pPr>
  </w:style>
  <w:style w:type="paragraph" w:customStyle="1" w:styleId="af8">
    <w:name w:val="Словарная статья"/>
    <w:basedOn w:val="a"/>
    <w:next w:val="a"/>
    <w:pPr>
      <w:ind w:right="118" w:firstLine="0"/>
    </w:pPr>
  </w:style>
  <w:style w:type="paragraph" w:customStyle="1" w:styleId="af9">
    <w:name w:val="Текст (справка)"/>
    <w:basedOn w:val="a"/>
    <w:next w:val="a"/>
    <w:pPr>
      <w:ind w:left="170" w:right="170" w:firstLine="0"/>
      <w:jc w:val="left"/>
    </w:pPr>
  </w:style>
  <w:style w:type="paragraph" w:styleId="afa">
    <w:name w:val="Body Text Indent"/>
    <w:basedOn w:val="a"/>
    <w:pPr>
      <w:spacing w:line="360" w:lineRule="auto"/>
    </w:pPr>
    <w:rPr>
      <w:rFonts w:ascii="Times New Roman" w:hAnsi="Times New Roman"/>
      <w:sz w:val="24"/>
    </w:rPr>
  </w:style>
  <w:style w:type="paragraph" w:customStyle="1" w:styleId="21">
    <w:name w:val="Основной текст с отступом 21"/>
    <w:basedOn w:val="a"/>
  </w:style>
  <w:style w:type="paragraph" w:customStyle="1" w:styleId="31">
    <w:name w:val="Основной текст с отступом 31"/>
    <w:basedOn w:val="a"/>
    <w:pPr>
      <w:spacing w:line="360" w:lineRule="auto"/>
    </w:pPr>
    <w:rPr>
      <w:rFonts w:ascii="Times New Roman" w:hAnsi="Times New Roman"/>
      <w:color w:val="0000FF"/>
      <w:sz w:val="24"/>
    </w:rPr>
  </w:style>
  <w:style w:type="paragraph" w:styleId="afb">
    <w:name w:val="Title"/>
    <w:basedOn w:val="a"/>
    <w:next w:val="afc"/>
    <w:qFormat/>
    <w:pPr>
      <w:widowControl/>
      <w:autoSpaceDE/>
      <w:ind w:firstLine="0"/>
      <w:jc w:val="center"/>
    </w:pPr>
    <w:rPr>
      <w:rFonts w:ascii="Courier New" w:hAnsi="Courier New"/>
      <w:sz w:val="28"/>
    </w:rPr>
  </w:style>
  <w:style w:type="paragraph" w:styleId="afc">
    <w:name w:val="Subtitle"/>
    <w:basedOn w:val="a"/>
    <w:next w:val="a9"/>
    <w:qFormat/>
    <w:pPr>
      <w:widowControl/>
      <w:autoSpaceDE/>
      <w:spacing w:line="360" w:lineRule="auto"/>
      <w:ind w:firstLine="0"/>
      <w:jc w:val="center"/>
    </w:pPr>
    <w:rPr>
      <w:rFonts w:ascii="Courier New" w:hAnsi="Courier New"/>
      <w:b/>
      <w:caps/>
      <w:sz w:val="26"/>
    </w:rPr>
  </w:style>
  <w:style w:type="paragraph" w:customStyle="1" w:styleId="Web">
    <w:name w:val="Обычный (Web)"/>
    <w:basedOn w:val="a"/>
    <w:pPr>
      <w:widowControl/>
      <w:autoSpaceDE/>
      <w:spacing w:before="100" w:after="100"/>
      <w:ind w:firstLine="0"/>
      <w:jc w:val="left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ConsPlusNonformat">
    <w:name w:val="ConsPlusNonformat"/>
    <w:basedOn w:val="a"/>
    <w:next w:val="ConsPlusNormal"/>
    <w:pPr>
      <w:ind w:firstLine="0"/>
      <w:jc w:val="left"/>
    </w:pPr>
    <w:rPr>
      <w:rFonts w:ascii="Courier New" w:eastAsia="Courier New" w:hAnsi="Courier New"/>
      <w:lang/>
    </w:rPr>
  </w:style>
  <w:style w:type="paragraph" w:customStyle="1" w:styleId="ConsPlusTitle">
    <w:name w:val="ConsPlusTitle"/>
    <w:basedOn w:val="a"/>
    <w:next w:val="ConsPlusNormal"/>
    <w:pPr>
      <w:ind w:firstLine="0"/>
      <w:jc w:val="left"/>
    </w:pPr>
    <w:rPr>
      <w:rFonts w:eastAsia="Arial"/>
      <w:b/>
      <w:bCs/>
      <w:lang/>
    </w:rPr>
  </w:style>
  <w:style w:type="paragraph" w:customStyle="1" w:styleId="ConsPlusCell">
    <w:name w:val="ConsPlusCell"/>
    <w:basedOn w:val="a"/>
    <w:pPr>
      <w:ind w:firstLine="0"/>
      <w:jc w:val="left"/>
    </w:pPr>
    <w:rPr>
      <w:rFonts w:eastAsia="Arial"/>
      <w:lang/>
    </w:rPr>
  </w:style>
  <w:style w:type="paragraph" w:customStyle="1" w:styleId="ConsPlusDocList">
    <w:name w:val="ConsPlusDocList"/>
    <w:basedOn w:val="a"/>
    <w:pPr>
      <w:ind w:firstLine="0"/>
      <w:jc w:val="left"/>
    </w:pPr>
    <w:rPr>
      <w:rFonts w:ascii="Courier New" w:eastAsia="Courier New" w:hAnsi="Courier New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2181</Words>
  <Characters>12433</Characters>
  <Application>Microsoft Office Word</Application>
  <DocSecurity>0</DocSecurity>
  <Lines>103</Lines>
  <Paragraphs>29</Paragraphs>
  <ScaleCrop>false</ScaleCrop>
  <Company/>
  <LinksUpToDate>false</LinksUpToDate>
  <CharactersWithSpaces>14585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главой 26</dc:title>
  <dc:creator>Андрей</dc:creator>
  <cp:lastModifiedBy>Windows User</cp:lastModifiedBy>
  <cp:revision>2</cp:revision>
  <cp:lastPrinted>2010-12-06T12:10:00Z</cp:lastPrinted>
  <dcterms:created xsi:type="dcterms:W3CDTF">2022-03-04T09:03:00Z</dcterms:created>
  <dcterms:modified xsi:type="dcterms:W3CDTF">2022-03-04T09:03:00Z</dcterms:modified>
</cp:coreProperties>
</file>