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7A3A" w14:textId="5E95BE87" w:rsidR="0015317D" w:rsidRDefault="006E04F0">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С 25.07.2022 в Уголовный кодекс Российской Федерации введен новый состав преступления</w:t>
      </w:r>
    </w:p>
    <w:p w14:paraId="31D65B71" w14:textId="77777777" w:rsidR="006E04F0" w:rsidRDefault="006E04F0" w:rsidP="006E04F0">
      <w:pPr>
        <w:pStyle w:val="a3"/>
        <w:shd w:val="clear" w:color="auto" w:fill="FFFFFF"/>
        <w:spacing w:before="0" w:beforeAutospacing="0"/>
        <w:jc w:val="both"/>
        <w:rPr>
          <w:rFonts w:ascii="Roboto" w:hAnsi="Roboto"/>
          <w:color w:val="333333"/>
        </w:rPr>
      </w:pPr>
      <w:r>
        <w:rPr>
          <w:color w:val="333333"/>
          <w:sz w:val="30"/>
          <w:szCs w:val="30"/>
          <w:shd w:val="clear" w:color="auto" w:fill="FFFFFF"/>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установлена уголовная ответственность по статье 264.3 Уголовного кодекса Российской Федерации за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частью 4 статьи 12.7 Кодекса Российской Федерации об административных правонарушениях (то есть за управление транспортным средством водителем, лишенным права управления транспортными средствами), либо имеющим судимость за совершение преступления, предусмотренного пунктом «в» части второй, пунктом «в» части четвертой или пунктом «в» части шестой статьи 264 Уголовного кодекса Российской Федерации либо статьей 264.3 УК РФ.</w:t>
      </w:r>
    </w:p>
    <w:p w14:paraId="077EDAF7" w14:textId="77777777" w:rsidR="006E04F0" w:rsidRDefault="006E04F0" w:rsidP="006E04F0">
      <w:pPr>
        <w:pStyle w:val="a3"/>
        <w:shd w:val="clear" w:color="auto" w:fill="FFFFFF"/>
        <w:spacing w:before="0" w:beforeAutospacing="0"/>
        <w:jc w:val="both"/>
        <w:rPr>
          <w:rFonts w:ascii="Roboto" w:hAnsi="Roboto"/>
          <w:color w:val="333333"/>
        </w:rPr>
      </w:pPr>
      <w:r>
        <w:rPr>
          <w:color w:val="333333"/>
          <w:sz w:val="30"/>
          <w:szCs w:val="30"/>
          <w:shd w:val="clear" w:color="auto" w:fill="FFFFFF"/>
        </w:rPr>
        <w:t>Санкция статьи предусматривает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14:paraId="28A2F233" w14:textId="77777777" w:rsidR="006E04F0" w:rsidRDefault="006E04F0" w:rsidP="006E04F0">
      <w:pPr>
        <w:pStyle w:val="a3"/>
        <w:shd w:val="clear" w:color="auto" w:fill="FFFFFF"/>
        <w:spacing w:before="0" w:beforeAutospacing="0"/>
        <w:jc w:val="both"/>
        <w:rPr>
          <w:rFonts w:ascii="Roboto" w:hAnsi="Roboto"/>
          <w:color w:val="333333"/>
        </w:rPr>
      </w:pPr>
      <w:r>
        <w:rPr>
          <w:color w:val="333333"/>
          <w:sz w:val="30"/>
          <w:szCs w:val="30"/>
          <w:shd w:val="clear" w:color="auto" w:fill="FFFFFF"/>
        </w:rPr>
        <w:t>Указанным законом также дополнена статья 104.1 УК РФ.</w:t>
      </w:r>
    </w:p>
    <w:p w14:paraId="0E325869" w14:textId="77777777" w:rsidR="006E04F0" w:rsidRDefault="006E04F0" w:rsidP="006E04F0">
      <w:pPr>
        <w:pStyle w:val="a3"/>
        <w:shd w:val="clear" w:color="auto" w:fill="FFFFFF"/>
        <w:spacing w:before="0" w:beforeAutospacing="0"/>
        <w:jc w:val="both"/>
        <w:rPr>
          <w:rFonts w:ascii="Roboto" w:hAnsi="Roboto"/>
          <w:color w:val="333333"/>
        </w:rPr>
      </w:pPr>
      <w:r>
        <w:rPr>
          <w:color w:val="333333"/>
          <w:sz w:val="30"/>
          <w:szCs w:val="30"/>
          <w:shd w:val="clear" w:color="auto" w:fill="FFFFFF"/>
        </w:rPr>
        <w:t>Теперь на основании обвинительного приговора допускается конфискация транспортного средства, принадлежащего обвиняемому и использованного им при совершении преступлений, предусмотренных статьей 264.1, 264.2 или 264.3 УК РФ.</w:t>
      </w:r>
    </w:p>
    <w:p w14:paraId="31BB2419" w14:textId="77777777" w:rsidR="006E04F0" w:rsidRDefault="006E04F0"/>
    <w:sectPr w:rsidR="006E04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15317D"/>
    <w:rsid w:val="0016142C"/>
    <w:rsid w:val="00163732"/>
    <w:rsid w:val="00172209"/>
    <w:rsid w:val="00313F94"/>
    <w:rsid w:val="00372FE6"/>
    <w:rsid w:val="00382E62"/>
    <w:rsid w:val="00427187"/>
    <w:rsid w:val="00474BCA"/>
    <w:rsid w:val="004A3608"/>
    <w:rsid w:val="004E3373"/>
    <w:rsid w:val="005A508A"/>
    <w:rsid w:val="0062491F"/>
    <w:rsid w:val="006E04F0"/>
    <w:rsid w:val="00701D42"/>
    <w:rsid w:val="007371C8"/>
    <w:rsid w:val="00741D72"/>
    <w:rsid w:val="0079327C"/>
    <w:rsid w:val="007B713B"/>
    <w:rsid w:val="007D2783"/>
    <w:rsid w:val="007F79FE"/>
    <w:rsid w:val="008D3091"/>
    <w:rsid w:val="008E19D4"/>
    <w:rsid w:val="00A5304B"/>
    <w:rsid w:val="00A56EBF"/>
    <w:rsid w:val="00AD27AC"/>
    <w:rsid w:val="00B86405"/>
    <w:rsid w:val="00CC0AAC"/>
    <w:rsid w:val="00D75D6E"/>
    <w:rsid w:val="00DE03D7"/>
    <w:rsid w:val="00DF25A3"/>
    <w:rsid w:val="00E45616"/>
    <w:rsid w:val="00E55083"/>
    <w:rsid w:val="00E5527D"/>
    <w:rsid w:val="00F7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
      <w:bodyDiv w:val="1"/>
      <w:marLeft w:val="0"/>
      <w:marRight w:val="0"/>
      <w:marTop w:val="0"/>
      <w:marBottom w:val="0"/>
      <w:divBdr>
        <w:top w:val="none" w:sz="0" w:space="0" w:color="auto"/>
        <w:left w:val="none" w:sz="0" w:space="0" w:color="auto"/>
        <w:bottom w:val="none" w:sz="0" w:space="0" w:color="auto"/>
        <w:right w:val="none" w:sz="0" w:space="0" w:color="auto"/>
      </w:divBdr>
    </w:div>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63403062">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643319883">
      <w:bodyDiv w:val="1"/>
      <w:marLeft w:val="0"/>
      <w:marRight w:val="0"/>
      <w:marTop w:val="0"/>
      <w:marBottom w:val="0"/>
      <w:divBdr>
        <w:top w:val="none" w:sz="0" w:space="0" w:color="auto"/>
        <w:left w:val="none" w:sz="0" w:space="0" w:color="auto"/>
        <w:bottom w:val="none" w:sz="0" w:space="0" w:color="auto"/>
        <w:right w:val="none" w:sz="0" w:space="0" w:color="auto"/>
      </w:divBdr>
    </w:div>
    <w:div w:id="697973104">
      <w:bodyDiv w:val="1"/>
      <w:marLeft w:val="0"/>
      <w:marRight w:val="0"/>
      <w:marTop w:val="0"/>
      <w:marBottom w:val="0"/>
      <w:divBdr>
        <w:top w:val="none" w:sz="0" w:space="0" w:color="auto"/>
        <w:left w:val="none" w:sz="0" w:space="0" w:color="auto"/>
        <w:bottom w:val="none" w:sz="0" w:space="0" w:color="auto"/>
        <w:right w:val="none" w:sz="0" w:space="0" w:color="auto"/>
      </w:divBdr>
    </w:div>
    <w:div w:id="787237565">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997542017">
      <w:bodyDiv w:val="1"/>
      <w:marLeft w:val="0"/>
      <w:marRight w:val="0"/>
      <w:marTop w:val="0"/>
      <w:marBottom w:val="0"/>
      <w:divBdr>
        <w:top w:val="none" w:sz="0" w:space="0" w:color="auto"/>
        <w:left w:val="none" w:sz="0" w:space="0" w:color="auto"/>
        <w:bottom w:val="none" w:sz="0" w:space="0" w:color="auto"/>
        <w:right w:val="none" w:sz="0" w:space="0" w:color="auto"/>
      </w:divBdr>
    </w:div>
    <w:div w:id="1104109863">
      <w:bodyDiv w:val="1"/>
      <w:marLeft w:val="0"/>
      <w:marRight w:val="0"/>
      <w:marTop w:val="0"/>
      <w:marBottom w:val="0"/>
      <w:divBdr>
        <w:top w:val="none" w:sz="0" w:space="0" w:color="auto"/>
        <w:left w:val="none" w:sz="0" w:space="0" w:color="auto"/>
        <w:bottom w:val="none" w:sz="0" w:space="0" w:color="auto"/>
        <w:right w:val="none" w:sz="0" w:space="0" w:color="auto"/>
      </w:divBdr>
    </w:div>
    <w:div w:id="1161963042">
      <w:bodyDiv w:val="1"/>
      <w:marLeft w:val="0"/>
      <w:marRight w:val="0"/>
      <w:marTop w:val="0"/>
      <w:marBottom w:val="0"/>
      <w:divBdr>
        <w:top w:val="none" w:sz="0" w:space="0" w:color="auto"/>
        <w:left w:val="none" w:sz="0" w:space="0" w:color="auto"/>
        <w:bottom w:val="none" w:sz="0" w:space="0" w:color="auto"/>
        <w:right w:val="none" w:sz="0" w:space="0" w:color="auto"/>
      </w:divBdr>
    </w:div>
    <w:div w:id="1222978972">
      <w:bodyDiv w:val="1"/>
      <w:marLeft w:val="0"/>
      <w:marRight w:val="0"/>
      <w:marTop w:val="0"/>
      <w:marBottom w:val="0"/>
      <w:divBdr>
        <w:top w:val="none" w:sz="0" w:space="0" w:color="auto"/>
        <w:left w:val="none" w:sz="0" w:space="0" w:color="auto"/>
        <w:bottom w:val="none" w:sz="0" w:space="0" w:color="auto"/>
        <w:right w:val="none" w:sz="0" w:space="0" w:color="auto"/>
      </w:divBdr>
    </w:div>
    <w:div w:id="1223910300">
      <w:bodyDiv w:val="1"/>
      <w:marLeft w:val="0"/>
      <w:marRight w:val="0"/>
      <w:marTop w:val="0"/>
      <w:marBottom w:val="0"/>
      <w:divBdr>
        <w:top w:val="none" w:sz="0" w:space="0" w:color="auto"/>
        <w:left w:val="none" w:sz="0" w:space="0" w:color="auto"/>
        <w:bottom w:val="none" w:sz="0" w:space="0" w:color="auto"/>
        <w:right w:val="none" w:sz="0" w:space="0" w:color="auto"/>
      </w:divBdr>
    </w:div>
    <w:div w:id="1371876974">
      <w:bodyDiv w:val="1"/>
      <w:marLeft w:val="0"/>
      <w:marRight w:val="0"/>
      <w:marTop w:val="0"/>
      <w:marBottom w:val="0"/>
      <w:divBdr>
        <w:top w:val="none" w:sz="0" w:space="0" w:color="auto"/>
        <w:left w:val="none" w:sz="0" w:space="0" w:color="auto"/>
        <w:bottom w:val="none" w:sz="0" w:space="0" w:color="auto"/>
        <w:right w:val="none" w:sz="0" w:space="0" w:color="auto"/>
      </w:divBdr>
    </w:div>
    <w:div w:id="1384527979">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 w:id="1726224179">
      <w:bodyDiv w:val="1"/>
      <w:marLeft w:val="0"/>
      <w:marRight w:val="0"/>
      <w:marTop w:val="0"/>
      <w:marBottom w:val="0"/>
      <w:divBdr>
        <w:top w:val="none" w:sz="0" w:space="0" w:color="auto"/>
        <w:left w:val="none" w:sz="0" w:space="0" w:color="auto"/>
        <w:bottom w:val="none" w:sz="0" w:space="0" w:color="auto"/>
        <w:right w:val="none" w:sz="0" w:space="0" w:color="auto"/>
      </w:divBdr>
    </w:div>
    <w:div w:id="1778482922">
      <w:bodyDiv w:val="1"/>
      <w:marLeft w:val="0"/>
      <w:marRight w:val="0"/>
      <w:marTop w:val="0"/>
      <w:marBottom w:val="0"/>
      <w:divBdr>
        <w:top w:val="none" w:sz="0" w:space="0" w:color="auto"/>
        <w:left w:val="none" w:sz="0" w:space="0" w:color="auto"/>
        <w:bottom w:val="none" w:sz="0" w:space="0" w:color="auto"/>
        <w:right w:val="none" w:sz="0" w:space="0" w:color="auto"/>
      </w:divBdr>
    </w:div>
    <w:div w:id="18475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2022-08-13T17:50:00Z</dcterms:created>
  <dcterms:modified xsi:type="dcterms:W3CDTF">2022-08-13T17:50:00Z</dcterms:modified>
</cp:coreProperties>
</file>